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325" w:type="dxa"/>
        <w:tblInd w:w="-5" w:type="dxa"/>
        <w:tblLook w:val="04A0" w:firstRow="1" w:lastRow="0" w:firstColumn="1" w:lastColumn="0" w:noHBand="0" w:noVBand="1"/>
      </w:tblPr>
      <w:tblGrid>
        <w:gridCol w:w="708"/>
        <w:gridCol w:w="562"/>
        <w:gridCol w:w="431"/>
        <w:gridCol w:w="4536"/>
        <w:gridCol w:w="709"/>
        <w:gridCol w:w="709"/>
        <w:gridCol w:w="567"/>
        <w:gridCol w:w="567"/>
        <w:gridCol w:w="425"/>
        <w:gridCol w:w="567"/>
        <w:gridCol w:w="3544"/>
      </w:tblGrid>
      <w:tr w:rsidR="00270078" w:rsidRPr="00270078" w:rsidTr="00270078">
        <w:tc>
          <w:tcPr>
            <w:tcW w:w="708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bookmarkStart w:id="0" w:name="_GoBack"/>
            <w:bookmarkEnd w:id="0"/>
            <w:r w:rsidRPr="00270078">
              <w:rPr>
                <w:rFonts w:ascii="Calibri" w:hAnsi="Calibri"/>
                <w:sz w:val="20"/>
              </w:rPr>
              <w:t>120</w:t>
            </w:r>
          </w:p>
        </w:tc>
        <w:tc>
          <w:tcPr>
            <w:tcW w:w="562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01</w:t>
            </w:r>
          </w:p>
        </w:tc>
        <w:tc>
          <w:tcPr>
            <w:tcW w:w="431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00</w:t>
            </w:r>
          </w:p>
        </w:tc>
        <w:tc>
          <w:tcPr>
            <w:tcW w:w="4536" w:type="dxa"/>
          </w:tcPr>
          <w:p w:rsidR="00270078" w:rsidRPr="00270078" w:rsidRDefault="00270078" w:rsidP="00567E3B">
            <w:pPr>
              <w:jc w:val="both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ACCIONES CONSTITUCIONALES</w:t>
            </w:r>
          </w:p>
        </w:tc>
        <w:tc>
          <w:tcPr>
            <w:tcW w:w="709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270078" w:rsidRPr="00270078" w:rsidRDefault="00270078" w:rsidP="00567E3B">
            <w:pPr>
              <w:rPr>
                <w:rFonts w:ascii="Calibri" w:hAnsi="Calibri"/>
                <w:sz w:val="20"/>
              </w:rPr>
            </w:pPr>
          </w:p>
        </w:tc>
      </w:tr>
      <w:tr w:rsidR="00270078" w:rsidRPr="00270078" w:rsidTr="00270078">
        <w:tc>
          <w:tcPr>
            <w:tcW w:w="708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120</w:t>
            </w:r>
          </w:p>
        </w:tc>
        <w:tc>
          <w:tcPr>
            <w:tcW w:w="562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01</w:t>
            </w:r>
          </w:p>
        </w:tc>
        <w:tc>
          <w:tcPr>
            <w:tcW w:w="431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01</w:t>
            </w:r>
          </w:p>
        </w:tc>
        <w:tc>
          <w:tcPr>
            <w:tcW w:w="4536" w:type="dxa"/>
          </w:tcPr>
          <w:p w:rsidR="00270078" w:rsidRPr="00270078" w:rsidRDefault="00270078" w:rsidP="00567E3B">
            <w:pPr>
              <w:jc w:val="both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ACCIONES DE REPARACIÓN</w:t>
            </w:r>
          </w:p>
          <w:p w:rsidR="00270078" w:rsidRPr="00270078" w:rsidRDefault="00270078" w:rsidP="00270078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270078">
              <w:rPr>
                <w:rFonts w:ascii="Calibri" w:hAnsi="Calibri"/>
                <w:sz w:val="20"/>
                <w:szCs w:val="20"/>
              </w:rPr>
              <w:t>Demanda</w:t>
            </w:r>
          </w:p>
          <w:p w:rsidR="00270078" w:rsidRPr="00270078" w:rsidRDefault="00270078" w:rsidP="00270078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270078">
              <w:rPr>
                <w:rFonts w:ascii="Calibri" w:hAnsi="Calibri"/>
                <w:sz w:val="20"/>
                <w:szCs w:val="20"/>
              </w:rPr>
              <w:t>Notificaciones</w:t>
            </w:r>
          </w:p>
          <w:p w:rsidR="00270078" w:rsidRPr="00270078" w:rsidRDefault="00270078" w:rsidP="00270078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270078">
              <w:rPr>
                <w:rFonts w:ascii="Calibri" w:hAnsi="Calibri"/>
                <w:sz w:val="20"/>
                <w:szCs w:val="20"/>
              </w:rPr>
              <w:t>Contestación</w:t>
            </w:r>
          </w:p>
          <w:p w:rsidR="00270078" w:rsidRPr="00270078" w:rsidRDefault="00270078" w:rsidP="00270078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270078">
              <w:rPr>
                <w:rFonts w:ascii="Calibri" w:hAnsi="Calibri"/>
                <w:sz w:val="20"/>
                <w:szCs w:val="20"/>
              </w:rPr>
              <w:t>Fallo</w:t>
            </w:r>
          </w:p>
          <w:p w:rsidR="00270078" w:rsidRPr="00270078" w:rsidRDefault="00270078" w:rsidP="00270078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270078">
              <w:rPr>
                <w:rFonts w:ascii="Calibri" w:hAnsi="Calibri"/>
                <w:sz w:val="20"/>
                <w:szCs w:val="20"/>
              </w:rPr>
              <w:t>Recurso de  impugnación</w:t>
            </w:r>
          </w:p>
        </w:tc>
        <w:tc>
          <w:tcPr>
            <w:tcW w:w="709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709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567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3544" w:type="dxa"/>
          </w:tcPr>
          <w:p w:rsidR="00270078" w:rsidRPr="00270078" w:rsidRDefault="00270078" w:rsidP="00567E3B">
            <w:pPr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Seleccionar aquellos expedientes de mayor impacto en la gestión institucional de la entidad, por cada periodo de producción documental para conservar en el Archivo Histórico.</w:t>
            </w:r>
          </w:p>
        </w:tc>
      </w:tr>
      <w:tr w:rsidR="00270078" w:rsidRPr="00270078" w:rsidTr="00270078">
        <w:tc>
          <w:tcPr>
            <w:tcW w:w="708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120</w:t>
            </w:r>
          </w:p>
        </w:tc>
        <w:tc>
          <w:tcPr>
            <w:tcW w:w="562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01</w:t>
            </w:r>
          </w:p>
        </w:tc>
        <w:tc>
          <w:tcPr>
            <w:tcW w:w="431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02</w:t>
            </w:r>
          </w:p>
        </w:tc>
        <w:tc>
          <w:tcPr>
            <w:tcW w:w="4536" w:type="dxa"/>
          </w:tcPr>
          <w:p w:rsidR="00270078" w:rsidRPr="00270078" w:rsidRDefault="00270078" w:rsidP="00567E3B">
            <w:pPr>
              <w:jc w:val="both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ACCIONES DE TUTELA</w:t>
            </w:r>
          </w:p>
          <w:p w:rsidR="00270078" w:rsidRPr="00270078" w:rsidRDefault="00270078" w:rsidP="00270078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270078">
              <w:rPr>
                <w:rFonts w:ascii="Calibri" w:hAnsi="Calibri"/>
                <w:sz w:val="20"/>
                <w:szCs w:val="20"/>
              </w:rPr>
              <w:t>Demanda</w:t>
            </w:r>
          </w:p>
          <w:p w:rsidR="00270078" w:rsidRPr="00270078" w:rsidRDefault="00270078" w:rsidP="00270078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270078">
              <w:rPr>
                <w:rFonts w:ascii="Calibri" w:hAnsi="Calibri"/>
                <w:sz w:val="20"/>
                <w:szCs w:val="20"/>
              </w:rPr>
              <w:t>Notificaciones</w:t>
            </w:r>
          </w:p>
          <w:p w:rsidR="00270078" w:rsidRPr="00270078" w:rsidRDefault="00270078" w:rsidP="00270078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270078">
              <w:rPr>
                <w:rFonts w:ascii="Calibri" w:hAnsi="Calibri"/>
                <w:sz w:val="20"/>
                <w:szCs w:val="20"/>
              </w:rPr>
              <w:t>Contestación</w:t>
            </w:r>
          </w:p>
          <w:p w:rsidR="00270078" w:rsidRPr="00270078" w:rsidRDefault="00270078" w:rsidP="00270078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270078">
              <w:rPr>
                <w:rFonts w:ascii="Calibri" w:hAnsi="Calibri"/>
                <w:sz w:val="20"/>
                <w:szCs w:val="20"/>
              </w:rPr>
              <w:t>Fallo</w:t>
            </w:r>
          </w:p>
          <w:p w:rsidR="00270078" w:rsidRPr="00270078" w:rsidRDefault="00270078" w:rsidP="00270078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270078">
              <w:rPr>
                <w:rFonts w:ascii="Calibri" w:hAnsi="Calibri"/>
                <w:sz w:val="20"/>
                <w:szCs w:val="20"/>
              </w:rPr>
              <w:t>Recurso de  impugnación</w:t>
            </w:r>
          </w:p>
        </w:tc>
        <w:tc>
          <w:tcPr>
            <w:tcW w:w="709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709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567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425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3544" w:type="dxa"/>
          </w:tcPr>
          <w:p w:rsidR="00270078" w:rsidRPr="00270078" w:rsidRDefault="00270078" w:rsidP="00567E3B">
            <w:pPr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Seleccionar aquellos expedientes de mayor impacto en la gestión institucional de la entidad, por cada periodo de producción documental para conservar en el Archivo Histórico.</w:t>
            </w:r>
          </w:p>
        </w:tc>
      </w:tr>
      <w:tr w:rsidR="00270078" w:rsidRPr="00270078" w:rsidTr="00270078">
        <w:tc>
          <w:tcPr>
            <w:tcW w:w="708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120</w:t>
            </w:r>
          </w:p>
        </w:tc>
        <w:tc>
          <w:tcPr>
            <w:tcW w:w="562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01</w:t>
            </w:r>
          </w:p>
        </w:tc>
        <w:tc>
          <w:tcPr>
            <w:tcW w:w="431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03</w:t>
            </w:r>
          </w:p>
        </w:tc>
        <w:tc>
          <w:tcPr>
            <w:tcW w:w="4536" w:type="dxa"/>
          </w:tcPr>
          <w:p w:rsidR="00270078" w:rsidRPr="00270078" w:rsidRDefault="00270078" w:rsidP="00567E3B">
            <w:pPr>
              <w:jc w:val="both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ACCIONES POPULARES</w:t>
            </w:r>
          </w:p>
          <w:p w:rsidR="00270078" w:rsidRPr="00270078" w:rsidRDefault="00270078" w:rsidP="00270078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270078">
              <w:rPr>
                <w:rFonts w:ascii="Calibri" w:hAnsi="Calibri"/>
                <w:sz w:val="20"/>
                <w:szCs w:val="20"/>
              </w:rPr>
              <w:t>Demanda</w:t>
            </w:r>
          </w:p>
          <w:p w:rsidR="00270078" w:rsidRPr="00270078" w:rsidRDefault="00270078" w:rsidP="00270078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270078">
              <w:rPr>
                <w:rFonts w:ascii="Calibri" w:hAnsi="Calibri"/>
                <w:sz w:val="20"/>
                <w:szCs w:val="20"/>
              </w:rPr>
              <w:t>Notificaciones</w:t>
            </w:r>
          </w:p>
          <w:p w:rsidR="00270078" w:rsidRPr="00270078" w:rsidRDefault="00270078" w:rsidP="00270078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270078">
              <w:rPr>
                <w:rFonts w:ascii="Calibri" w:hAnsi="Calibri"/>
                <w:sz w:val="20"/>
                <w:szCs w:val="20"/>
              </w:rPr>
              <w:t>Contestación</w:t>
            </w:r>
          </w:p>
          <w:p w:rsidR="00270078" w:rsidRPr="00270078" w:rsidRDefault="00270078" w:rsidP="00270078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270078">
              <w:rPr>
                <w:rFonts w:ascii="Calibri" w:hAnsi="Calibri"/>
                <w:sz w:val="20"/>
                <w:szCs w:val="20"/>
              </w:rPr>
              <w:t>Fallo</w:t>
            </w:r>
          </w:p>
          <w:p w:rsidR="00270078" w:rsidRPr="00270078" w:rsidRDefault="00270078" w:rsidP="00270078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270078">
              <w:rPr>
                <w:rFonts w:ascii="Calibri" w:hAnsi="Calibri"/>
                <w:sz w:val="20"/>
                <w:szCs w:val="20"/>
              </w:rPr>
              <w:t>Recurso de  impugnación</w:t>
            </w:r>
          </w:p>
        </w:tc>
        <w:tc>
          <w:tcPr>
            <w:tcW w:w="709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709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567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3544" w:type="dxa"/>
          </w:tcPr>
          <w:p w:rsidR="00270078" w:rsidRPr="00270078" w:rsidRDefault="00270078" w:rsidP="00567E3B">
            <w:pPr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Seleccionar aquellos expedientes de mayor impacto en la gestión institucional de la entidad, por cada periodo de producción documental para conservar en el Archivo Histórico.</w:t>
            </w:r>
          </w:p>
        </w:tc>
      </w:tr>
      <w:tr w:rsidR="00270078" w:rsidRPr="00270078" w:rsidTr="00270078">
        <w:tc>
          <w:tcPr>
            <w:tcW w:w="708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120</w:t>
            </w:r>
          </w:p>
        </w:tc>
        <w:tc>
          <w:tcPr>
            <w:tcW w:w="562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02</w:t>
            </w:r>
          </w:p>
        </w:tc>
        <w:tc>
          <w:tcPr>
            <w:tcW w:w="431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00</w:t>
            </w:r>
          </w:p>
        </w:tc>
        <w:tc>
          <w:tcPr>
            <w:tcW w:w="4536" w:type="dxa"/>
          </w:tcPr>
          <w:p w:rsidR="00270078" w:rsidRPr="00270078" w:rsidRDefault="00270078" w:rsidP="00567E3B">
            <w:pPr>
              <w:jc w:val="both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ACTAS</w:t>
            </w:r>
          </w:p>
        </w:tc>
        <w:tc>
          <w:tcPr>
            <w:tcW w:w="709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270078" w:rsidRPr="00270078" w:rsidRDefault="00270078" w:rsidP="00567E3B">
            <w:pPr>
              <w:rPr>
                <w:rFonts w:ascii="Calibri" w:hAnsi="Calibri"/>
                <w:sz w:val="20"/>
              </w:rPr>
            </w:pPr>
          </w:p>
        </w:tc>
      </w:tr>
      <w:tr w:rsidR="00270078" w:rsidRPr="00270078" w:rsidTr="00270078">
        <w:tc>
          <w:tcPr>
            <w:tcW w:w="708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120</w:t>
            </w:r>
          </w:p>
        </w:tc>
        <w:tc>
          <w:tcPr>
            <w:tcW w:w="562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02</w:t>
            </w:r>
          </w:p>
        </w:tc>
        <w:tc>
          <w:tcPr>
            <w:tcW w:w="431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02</w:t>
            </w:r>
          </w:p>
        </w:tc>
        <w:tc>
          <w:tcPr>
            <w:tcW w:w="4536" w:type="dxa"/>
          </w:tcPr>
          <w:p w:rsidR="00270078" w:rsidRPr="00270078" w:rsidRDefault="00270078" w:rsidP="00567E3B">
            <w:pPr>
              <w:jc w:val="both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ACTAS DEL COMITÉ DE CONCILIACION Y DEFENSA JUDICIAL</w:t>
            </w:r>
          </w:p>
          <w:p w:rsidR="00270078" w:rsidRPr="00270078" w:rsidRDefault="00270078" w:rsidP="00270078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Acta de comité</w:t>
            </w:r>
          </w:p>
          <w:p w:rsidR="00270078" w:rsidRPr="00270078" w:rsidRDefault="00270078" w:rsidP="00270078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Informe</w:t>
            </w:r>
          </w:p>
        </w:tc>
        <w:tc>
          <w:tcPr>
            <w:tcW w:w="709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709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567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567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270078" w:rsidRPr="00270078" w:rsidRDefault="00270078" w:rsidP="00567E3B">
            <w:pPr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Transferir al Archivo Histórico una vez cumplido el periodo de retención. Se conserva como testimonio de las acciones tomadas por la entidad en defensa de sus intereses.</w:t>
            </w:r>
          </w:p>
        </w:tc>
      </w:tr>
      <w:tr w:rsidR="00270078" w:rsidRPr="00270078" w:rsidTr="00270078">
        <w:tc>
          <w:tcPr>
            <w:tcW w:w="708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lastRenderedPageBreak/>
              <w:t>120</w:t>
            </w:r>
          </w:p>
        </w:tc>
        <w:tc>
          <w:tcPr>
            <w:tcW w:w="562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02</w:t>
            </w:r>
          </w:p>
        </w:tc>
        <w:tc>
          <w:tcPr>
            <w:tcW w:w="431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06</w:t>
            </w:r>
          </w:p>
        </w:tc>
        <w:tc>
          <w:tcPr>
            <w:tcW w:w="4536" w:type="dxa"/>
          </w:tcPr>
          <w:p w:rsidR="00270078" w:rsidRPr="00270078" w:rsidRDefault="00270078" w:rsidP="00567E3B">
            <w:pPr>
              <w:jc w:val="both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ACTAS DEL COMITÉ DIRECTIVO</w:t>
            </w:r>
          </w:p>
          <w:p w:rsidR="00270078" w:rsidRPr="00270078" w:rsidRDefault="00270078" w:rsidP="00270078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Acta de comité</w:t>
            </w:r>
          </w:p>
          <w:p w:rsidR="00270078" w:rsidRPr="00270078" w:rsidRDefault="00270078" w:rsidP="00270078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Informe</w:t>
            </w:r>
          </w:p>
        </w:tc>
        <w:tc>
          <w:tcPr>
            <w:tcW w:w="709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709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567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567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270078" w:rsidRPr="00270078" w:rsidRDefault="00270078" w:rsidP="00567E3B">
            <w:pPr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Transferir al Archivo Histórico una vez cumplido el periodo de retención. Se conserva por contener información sobre las decisiones de nivel estratégico para el funcionamiento de la entidad.</w:t>
            </w:r>
          </w:p>
        </w:tc>
      </w:tr>
      <w:tr w:rsidR="00270078" w:rsidRPr="00270078" w:rsidTr="00270078">
        <w:tc>
          <w:tcPr>
            <w:tcW w:w="708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120</w:t>
            </w:r>
          </w:p>
        </w:tc>
        <w:tc>
          <w:tcPr>
            <w:tcW w:w="562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03</w:t>
            </w:r>
          </w:p>
        </w:tc>
        <w:tc>
          <w:tcPr>
            <w:tcW w:w="431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00</w:t>
            </w:r>
          </w:p>
        </w:tc>
        <w:tc>
          <w:tcPr>
            <w:tcW w:w="4536" w:type="dxa"/>
          </w:tcPr>
          <w:p w:rsidR="00270078" w:rsidRPr="00270078" w:rsidRDefault="00270078" w:rsidP="00567E3B">
            <w:pPr>
              <w:jc w:val="both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AUDITORIAS DE ENTES DE CONTROL</w:t>
            </w:r>
          </w:p>
          <w:p w:rsidR="00270078" w:rsidRPr="00270078" w:rsidRDefault="00270078" w:rsidP="00270078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Programa de auditoría</w:t>
            </w:r>
          </w:p>
          <w:p w:rsidR="00270078" w:rsidRPr="00270078" w:rsidRDefault="00270078" w:rsidP="00270078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Informe de auditoría</w:t>
            </w:r>
          </w:p>
          <w:p w:rsidR="00270078" w:rsidRPr="00270078" w:rsidRDefault="00270078" w:rsidP="00270078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Plan de mejoramiento</w:t>
            </w:r>
          </w:p>
          <w:p w:rsidR="00270078" w:rsidRPr="00270078" w:rsidRDefault="00270078" w:rsidP="00270078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 xml:space="preserve">Comunicaciones </w:t>
            </w:r>
          </w:p>
        </w:tc>
        <w:tc>
          <w:tcPr>
            <w:tcW w:w="709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709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567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567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270078" w:rsidRPr="00270078" w:rsidRDefault="00270078" w:rsidP="00567E3B">
            <w:pPr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Transferir al Archivo Histórico una vez cumplido el periodo de retención.</w:t>
            </w:r>
          </w:p>
        </w:tc>
      </w:tr>
      <w:tr w:rsidR="00270078" w:rsidRPr="00270078" w:rsidTr="00270078">
        <w:tc>
          <w:tcPr>
            <w:tcW w:w="708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120</w:t>
            </w:r>
          </w:p>
        </w:tc>
        <w:tc>
          <w:tcPr>
            <w:tcW w:w="562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06</w:t>
            </w:r>
          </w:p>
        </w:tc>
        <w:tc>
          <w:tcPr>
            <w:tcW w:w="431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00</w:t>
            </w:r>
          </w:p>
        </w:tc>
        <w:tc>
          <w:tcPr>
            <w:tcW w:w="4536" w:type="dxa"/>
          </w:tcPr>
          <w:p w:rsidR="00270078" w:rsidRPr="00270078" w:rsidRDefault="00270078" w:rsidP="00567E3B">
            <w:pPr>
              <w:jc w:val="both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CONCEPTOS</w:t>
            </w:r>
          </w:p>
        </w:tc>
        <w:tc>
          <w:tcPr>
            <w:tcW w:w="709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270078" w:rsidRPr="00270078" w:rsidRDefault="00270078" w:rsidP="00567E3B">
            <w:pPr>
              <w:rPr>
                <w:rFonts w:ascii="Calibri" w:hAnsi="Calibri"/>
                <w:sz w:val="20"/>
              </w:rPr>
            </w:pPr>
          </w:p>
        </w:tc>
      </w:tr>
      <w:tr w:rsidR="00270078" w:rsidRPr="00270078" w:rsidTr="00270078">
        <w:tc>
          <w:tcPr>
            <w:tcW w:w="708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120</w:t>
            </w:r>
          </w:p>
        </w:tc>
        <w:tc>
          <w:tcPr>
            <w:tcW w:w="562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06</w:t>
            </w:r>
          </w:p>
        </w:tc>
        <w:tc>
          <w:tcPr>
            <w:tcW w:w="431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01</w:t>
            </w:r>
          </w:p>
        </w:tc>
        <w:tc>
          <w:tcPr>
            <w:tcW w:w="4536" w:type="dxa"/>
          </w:tcPr>
          <w:p w:rsidR="00270078" w:rsidRPr="00270078" w:rsidRDefault="00270078" w:rsidP="00567E3B">
            <w:pPr>
              <w:jc w:val="both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CONCEPTOS JURÍDICOS</w:t>
            </w:r>
          </w:p>
          <w:p w:rsidR="00270078" w:rsidRPr="00270078" w:rsidRDefault="00270078" w:rsidP="00270078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Concepto jurídico</w:t>
            </w:r>
          </w:p>
          <w:p w:rsidR="00270078" w:rsidRPr="00270078" w:rsidRDefault="00270078" w:rsidP="00270078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Solicitud de concepto</w:t>
            </w:r>
          </w:p>
          <w:p w:rsidR="00270078" w:rsidRPr="00270078" w:rsidRDefault="00270078" w:rsidP="00270078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 xml:space="preserve">Comunicaciones </w:t>
            </w:r>
          </w:p>
        </w:tc>
        <w:tc>
          <w:tcPr>
            <w:tcW w:w="709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709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567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3544" w:type="dxa"/>
          </w:tcPr>
          <w:p w:rsidR="00270078" w:rsidRPr="00270078" w:rsidRDefault="00270078" w:rsidP="00567E3B">
            <w:pPr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Seleccionar muestra representativa del 10% de producción documental anual para conservar en el Archivo Histórico</w:t>
            </w:r>
          </w:p>
        </w:tc>
      </w:tr>
      <w:tr w:rsidR="00270078" w:rsidRPr="00270078" w:rsidTr="00270078">
        <w:tc>
          <w:tcPr>
            <w:tcW w:w="708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120</w:t>
            </w:r>
          </w:p>
        </w:tc>
        <w:tc>
          <w:tcPr>
            <w:tcW w:w="562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19</w:t>
            </w:r>
          </w:p>
        </w:tc>
        <w:tc>
          <w:tcPr>
            <w:tcW w:w="431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00</w:t>
            </w:r>
          </w:p>
        </w:tc>
        <w:tc>
          <w:tcPr>
            <w:tcW w:w="4536" w:type="dxa"/>
          </w:tcPr>
          <w:p w:rsidR="00270078" w:rsidRPr="00270078" w:rsidRDefault="00270078" w:rsidP="00567E3B">
            <w:pPr>
              <w:jc w:val="both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PETICIONES, QUEJAS Y RECLAMOS</w:t>
            </w:r>
          </w:p>
          <w:p w:rsidR="00270078" w:rsidRPr="00270078" w:rsidRDefault="00270078" w:rsidP="00270078">
            <w:pPr>
              <w:pStyle w:val="Prrafodelista"/>
              <w:numPr>
                <w:ilvl w:val="0"/>
                <w:numId w:val="48"/>
              </w:numPr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270078">
              <w:rPr>
                <w:rFonts w:ascii="Calibri" w:hAnsi="Calibri" w:cstheme="minorHAnsi"/>
                <w:sz w:val="20"/>
                <w:szCs w:val="20"/>
              </w:rPr>
              <w:t>Formato Peticiones, Quejas y Reclamos</w:t>
            </w:r>
          </w:p>
          <w:p w:rsidR="00270078" w:rsidRPr="00270078" w:rsidRDefault="00270078" w:rsidP="00270078">
            <w:pPr>
              <w:pStyle w:val="Prrafodelista"/>
              <w:numPr>
                <w:ilvl w:val="0"/>
                <w:numId w:val="48"/>
              </w:numPr>
              <w:jc w:val="both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 w:cstheme="minorHAnsi"/>
                <w:sz w:val="20"/>
                <w:szCs w:val="20"/>
              </w:rPr>
              <w:t xml:space="preserve">Respuesta  </w:t>
            </w:r>
          </w:p>
        </w:tc>
        <w:tc>
          <w:tcPr>
            <w:tcW w:w="709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709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567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3544" w:type="dxa"/>
          </w:tcPr>
          <w:p w:rsidR="00270078" w:rsidRPr="00270078" w:rsidRDefault="00270078" w:rsidP="00567E3B">
            <w:pPr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Seleccionar muestra representativa del 10% de producción documental anual para transferir al Archivo Histórico.</w:t>
            </w:r>
          </w:p>
        </w:tc>
      </w:tr>
      <w:tr w:rsidR="00270078" w:rsidRPr="00270078" w:rsidTr="00270078">
        <w:tc>
          <w:tcPr>
            <w:tcW w:w="708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120</w:t>
            </w:r>
          </w:p>
        </w:tc>
        <w:tc>
          <w:tcPr>
            <w:tcW w:w="562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22</w:t>
            </w:r>
          </w:p>
        </w:tc>
        <w:tc>
          <w:tcPr>
            <w:tcW w:w="431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00</w:t>
            </w:r>
          </w:p>
        </w:tc>
        <w:tc>
          <w:tcPr>
            <w:tcW w:w="4536" w:type="dxa"/>
          </w:tcPr>
          <w:p w:rsidR="00270078" w:rsidRPr="00270078" w:rsidRDefault="00270078" w:rsidP="00567E3B">
            <w:pPr>
              <w:jc w:val="both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PROCESOS</w:t>
            </w:r>
          </w:p>
        </w:tc>
        <w:tc>
          <w:tcPr>
            <w:tcW w:w="709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270078" w:rsidRPr="00270078" w:rsidRDefault="00270078" w:rsidP="00567E3B">
            <w:pPr>
              <w:rPr>
                <w:rFonts w:ascii="Calibri" w:hAnsi="Calibri"/>
                <w:sz w:val="20"/>
              </w:rPr>
            </w:pPr>
          </w:p>
        </w:tc>
      </w:tr>
      <w:tr w:rsidR="00270078" w:rsidRPr="00270078" w:rsidTr="00270078">
        <w:tc>
          <w:tcPr>
            <w:tcW w:w="708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120</w:t>
            </w:r>
          </w:p>
        </w:tc>
        <w:tc>
          <w:tcPr>
            <w:tcW w:w="562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22</w:t>
            </w:r>
          </w:p>
        </w:tc>
        <w:tc>
          <w:tcPr>
            <w:tcW w:w="431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01</w:t>
            </w:r>
          </w:p>
        </w:tc>
        <w:tc>
          <w:tcPr>
            <w:tcW w:w="4536" w:type="dxa"/>
          </w:tcPr>
          <w:p w:rsidR="00270078" w:rsidRPr="00270078" w:rsidRDefault="00270078" w:rsidP="00567E3B">
            <w:pPr>
              <w:jc w:val="both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PROCESOS DISCIPLINARIOS</w:t>
            </w:r>
          </w:p>
          <w:p w:rsidR="00270078" w:rsidRPr="00270078" w:rsidRDefault="00270078" w:rsidP="00270078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18"/>
                <w:lang w:val="es-CO" w:eastAsia="es-CO"/>
              </w:rPr>
            </w:pPr>
            <w:r w:rsidRPr="00270078">
              <w:rPr>
                <w:rFonts w:ascii="Calibri" w:hAnsi="Calibri" w:cs="ArialNarrow"/>
                <w:sz w:val="20"/>
                <w:szCs w:val="18"/>
                <w:lang w:val="es-CO" w:eastAsia="es-CO"/>
              </w:rPr>
              <w:t>Auto de apertura de indagación preliminar</w:t>
            </w:r>
          </w:p>
          <w:p w:rsidR="00270078" w:rsidRPr="00270078" w:rsidRDefault="00270078" w:rsidP="00270078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18"/>
                <w:lang w:val="es-CO" w:eastAsia="es-CO"/>
              </w:rPr>
            </w:pPr>
            <w:r w:rsidRPr="00270078">
              <w:rPr>
                <w:rFonts w:ascii="Calibri" w:hAnsi="Calibri" w:cs="ArialNarrow"/>
                <w:sz w:val="20"/>
                <w:szCs w:val="18"/>
                <w:lang w:val="es-CO" w:eastAsia="es-CO"/>
              </w:rPr>
              <w:t>Auto de apertura de investigación disciplinaria</w:t>
            </w:r>
          </w:p>
          <w:p w:rsidR="00270078" w:rsidRPr="00270078" w:rsidRDefault="00270078" w:rsidP="00270078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18"/>
                <w:lang w:val="es-CO" w:eastAsia="es-CO"/>
              </w:rPr>
            </w:pPr>
            <w:r w:rsidRPr="00270078">
              <w:rPr>
                <w:rFonts w:ascii="Calibri" w:hAnsi="Calibri" w:cs="ArialNarrow"/>
                <w:sz w:val="20"/>
                <w:szCs w:val="18"/>
                <w:lang w:val="es-CO" w:eastAsia="es-CO"/>
              </w:rPr>
              <w:t>Acta de diligencia</w:t>
            </w:r>
          </w:p>
          <w:p w:rsidR="00270078" w:rsidRPr="00270078" w:rsidRDefault="00270078" w:rsidP="00270078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18"/>
                <w:lang w:val="es-CO" w:eastAsia="es-CO"/>
              </w:rPr>
            </w:pPr>
            <w:r w:rsidRPr="00270078">
              <w:rPr>
                <w:rFonts w:ascii="Calibri" w:hAnsi="Calibri" w:cs="ArialNarrow"/>
                <w:sz w:val="20"/>
                <w:szCs w:val="18"/>
                <w:lang w:val="es-CO" w:eastAsia="es-CO"/>
              </w:rPr>
              <w:t>Auto de pliego de cargos</w:t>
            </w:r>
          </w:p>
          <w:p w:rsidR="00270078" w:rsidRPr="00270078" w:rsidRDefault="00270078" w:rsidP="00270078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18"/>
                <w:lang w:val="es-CO" w:eastAsia="es-CO"/>
              </w:rPr>
            </w:pPr>
            <w:r w:rsidRPr="00270078">
              <w:rPr>
                <w:rFonts w:ascii="Calibri" w:hAnsi="Calibri" w:cs="ArialNarrow"/>
                <w:sz w:val="20"/>
                <w:szCs w:val="18"/>
                <w:lang w:val="es-CO" w:eastAsia="es-CO"/>
              </w:rPr>
              <w:t>Auto Sustanciación</w:t>
            </w:r>
          </w:p>
          <w:p w:rsidR="00270078" w:rsidRPr="00270078" w:rsidRDefault="00270078" w:rsidP="00270078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18"/>
                <w:lang w:val="es-CO" w:eastAsia="es-CO"/>
              </w:rPr>
            </w:pPr>
            <w:r w:rsidRPr="00270078">
              <w:rPr>
                <w:rFonts w:ascii="Calibri" w:hAnsi="Calibri" w:cs="ArialNarrow"/>
                <w:sz w:val="20"/>
                <w:szCs w:val="18"/>
                <w:lang w:val="es-CO" w:eastAsia="es-CO"/>
              </w:rPr>
              <w:lastRenderedPageBreak/>
              <w:t>Citación</w:t>
            </w:r>
          </w:p>
          <w:p w:rsidR="00270078" w:rsidRPr="00270078" w:rsidRDefault="00270078" w:rsidP="00270078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18"/>
                <w:lang w:val="es-CO" w:eastAsia="es-CO"/>
              </w:rPr>
            </w:pPr>
            <w:r w:rsidRPr="00270078">
              <w:rPr>
                <w:rFonts w:ascii="Calibri" w:hAnsi="Calibri" w:cs="ArialNarrow"/>
                <w:sz w:val="20"/>
                <w:szCs w:val="18"/>
                <w:lang w:val="es-CO" w:eastAsia="es-CO"/>
              </w:rPr>
              <w:t>Comunicación</w:t>
            </w:r>
          </w:p>
          <w:p w:rsidR="00270078" w:rsidRPr="00270078" w:rsidRDefault="00270078" w:rsidP="00270078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18"/>
                <w:lang w:val="es-CO" w:eastAsia="es-CO"/>
              </w:rPr>
            </w:pPr>
            <w:r w:rsidRPr="00270078">
              <w:rPr>
                <w:rFonts w:ascii="Calibri" w:hAnsi="Calibri" w:cs="ArialNarrow"/>
                <w:sz w:val="20"/>
                <w:szCs w:val="18"/>
                <w:lang w:val="es-CO" w:eastAsia="es-CO"/>
              </w:rPr>
              <w:t>Declaración Juramentada</w:t>
            </w:r>
          </w:p>
          <w:p w:rsidR="00270078" w:rsidRPr="00270078" w:rsidRDefault="00270078" w:rsidP="00270078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18"/>
                <w:lang w:val="es-CO" w:eastAsia="es-CO"/>
              </w:rPr>
            </w:pPr>
            <w:r w:rsidRPr="00270078">
              <w:rPr>
                <w:rFonts w:ascii="Calibri" w:hAnsi="Calibri" w:cs="ArialNarrow"/>
                <w:sz w:val="20"/>
                <w:szCs w:val="18"/>
                <w:lang w:val="es-CO" w:eastAsia="es-CO"/>
              </w:rPr>
              <w:t>Descargo</w:t>
            </w:r>
          </w:p>
          <w:p w:rsidR="00270078" w:rsidRPr="00270078" w:rsidRDefault="00270078" w:rsidP="00270078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18"/>
                <w:lang w:val="es-CO" w:eastAsia="es-CO"/>
              </w:rPr>
            </w:pPr>
            <w:r w:rsidRPr="00270078">
              <w:rPr>
                <w:rFonts w:ascii="Calibri" w:hAnsi="Calibri" w:cs="ArialNarrow"/>
                <w:sz w:val="20"/>
                <w:szCs w:val="18"/>
                <w:lang w:val="es-CO" w:eastAsia="es-CO"/>
              </w:rPr>
              <w:t>Fallo Primera Instancia</w:t>
            </w:r>
          </w:p>
          <w:p w:rsidR="00270078" w:rsidRPr="00270078" w:rsidRDefault="00270078" w:rsidP="00270078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18"/>
                <w:lang w:val="es-CO" w:eastAsia="es-CO"/>
              </w:rPr>
            </w:pPr>
            <w:r w:rsidRPr="00270078">
              <w:rPr>
                <w:rFonts w:ascii="Calibri" w:hAnsi="Calibri" w:cs="ArialNarrow"/>
                <w:sz w:val="20"/>
                <w:szCs w:val="18"/>
                <w:lang w:val="es-CO" w:eastAsia="es-CO"/>
              </w:rPr>
              <w:t>Fallo Segunda Instancia</w:t>
            </w:r>
          </w:p>
          <w:p w:rsidR="00270078" w:rsidRPr="00270078" w:rsidRDefault="00270078" w:rsidP="00270078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18"/>
                <w:lang w:val="es-CO" w:eastAsia="es-CO"/>
              </w:rPr>
            </w:pPr>
            <w:r w:rsidRPr="00270078">
              <w:rPr>
                <w:rFonts w:ascii="Calibri" w:hAnsi="Calibri" w:cs="ArialNarrow"/>
                <w:sz w:val="20"/>
                <w:szCs w:val="18"/>
                <w:lang w:val="es-CO" w:eastAsia="es-CO"/>
              </w:rPr>
              <w:t>Informe Apertura Investigación Disciplinaria</w:t>
            </w:r>
          </w:p>
          <w:p w:rsidR="00270078" w:rsidRPr="00270078" w:rsidRDefault="00270078" w:rsidP="00270078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18"/>
                <w:lang w:val="es-CO" w:eastAsia="es-CO"/>
              </w:rPr>
            </w:pPr>
            <w:r w:rsidRPr="00270078">
              <w:rPr>
                <w:rFonts w:ascii="Calibri" w:hAnsi="Calibri" w:cs="ArialNarrow"/>
                <w:sz w:val="20"/>
                <w:szCs w:val="18"/>
                <w:lang w:val="es-CO" w:eastAsia="es-CO"/>
              </w:rPr>
              <w:t>Informe Cierre Investigación Disciplinaria</w:t>
            </w:r>
          </w:p>
          <w:p w:rsidR="00270078" w:rsidRPr="00270078" w:rsidRDefault="00270078" w:rsidP="00270078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18"/>
                <w:lang w:val="es-CO" w:eastAsia="es-CO"/>
              </w:rPr>
            </w:pPr>
            <w:r w:rsidRPr="00270078">
              <w:rPr>
                <w:rFonts w:ascii="Calibri" w:hAnsi="Calibri" w:cs="ArialNarrow"/>
                <w:sz w:val="20"/>
                <w:szCs w:val="18"/>
                <w:lang w:val="es-CO" w:eastAsia="es-CO"/>
              </w:rPr>
              <w:t>Informe Secretarial</w:t>
            </w:r>
          </w:p>
          <w:p w:rsidR="00270078" w:rsidRPr="00270078" w:rsidRDefault="00270078" w:rsidP="00270078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18"/>
                <w:lang w:val="es-CO" w:eastAsia="es-CO"/>
              </w:rPr>
            </w:pPr>
            <w:r w:rsidRPr="00270078">
              <w:rPr>
                <w:rFonts w:ascii="Calibri" w:hAnsi="Calibri" w:cs="ArialNarrow"/>
                <w:sz w:val="20"/>
                <w:szCs w:val="18"/>
                <w:lang w:val="es-CO" w:eastAsia="es-CO"/>
              </w:rPr>
              <w:t>Notificación</w:t>
            </w:r>
          </w:p>
          <w:p w:rsidR="00270078" w:rsidRPr="00270078" w:rsidRDefault="00270078" w:rsidP="00270078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18"/>
                <w:lang w:val="es-CO" w:eastAsia="es-CO"/>
              </w:rPr>
            </w:pPr>
            <w:r w:rsidRPr="00270078">
              <w:rPr>
                <w:rFonts w:ascii="Calibri" w:hAnsi="Calibri" w:cs="ArialNarrow"/>
                <w:sz w:val="20"/>
                <w:szCs w:val="18"/>
                <w:lang w:val="es-CO" w:eastAsia="es-CO"/>
              </w:rPr>
              <w:t>Prueba</w:t>
            </w:r>
          </w:p>
          <w:p w:rsidR="00270078" w:rsidRPr="00270078" w:rsidRDefault="00270078" w:rsidP="00270078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18"/>
                <w:lang w:val="es-CO" w:eastAsia="es-CO"/>
              </w:rPr>
            </w:pPr>
            <w:r w:rsidRPr="00270078">
              <w:rPr>
                <w:rFonts w:ascii="Calibri" w:hAnsi="Calibri" w:cs="ArialNarrow"/>
                <w:sz w:val="20"/>
                <w:szCs w:val="18"/>
                <w:lang w:val="es-CO" w:eastAsia="es-CO"/>
              </w:rPr>
              <w:t>Recurso de Apelación</w:t>
            </w:r>
          </w:p>
          <w:p w:rsidR="00270078" w:rsidRPr="00270078" w:rsidRDefault="00270078" w:rsidP="00270078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18"/>
                <w:lang w:val="es-CO" w:eastAsia="es-CO"/>
              </w:rPr>
            </w:pPr>
            <w:r w:rsidRPr="00270078">
              <w:rPr>
                <w:rFonts w:ascii="Calibri" w:hAnsi="Calibri" w:cs="ArialNarrow"/>
                <w:sz w:val="20"/>
                <w:szCs w:val="18"/>
                <w:lang w:val="es-CO" w:eastAsia="es-CO"/>
              </w:rPr>
              <w:t>Recurso de Reposición</w:t>
            </w:r>
          </w:p>
          <w:p w:rsidR="00270078" w:rsidRPr="00270078" w:rsidRDefault="00270078" w:rsidP="00270078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18"/>
                <w:lang w:val="es-CO" w:eastAsia="es-CO"/>
              </w:rPr>
            </w:pPr>
            <w:r w:rsidRPr="00270078">
              <w:rPr>
                <w:rFonts w:ascii="Calibri" w:hAnsi="Calibri" w:cs="ArialNarrow"/>
                <w:sz w:val="20"/>
                <w:szCs w:val="18"/>
                <w:lang w:val="es-CO" w:eastAsia="es-CO"/>
              </w:rPr>
              <w:t>Resolución Recurso de apelación</w:t>
            </w:r>
          </w:p>
          <w:p w:rsidR="00270078" w:rsidRPr="00270078" w:rsidRDefault="00270078" w:rsidP="00270078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18"/>
                <w:lang w:val="es-CO" w:eastAsia="es-CO"/>
              </w:rPr>
            </w:pPr>
            <w:r w:rsidRPr="00270078">
              <w:rPr>
                <w:rFonts w:ascii="Calibri" w:hAnsi="Calibri" w:cs="ArialNarrow"/>
                <w:sz w:val="20"/>
                <w:szCs w:val="18"/>
                <w:lang w:val="es-CO" w:eastAsia="es-CO"/>
              </w:rPr>
              <w:t>Resolución de Recurso de Reposición</w:t>
            </w:r>
          </w:p>
          <w:p w:rsidR="00270078" w:rsidRPr="00270078" w:rsidRDefault="00270078" w:rsidP="00270078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18"/>
                <w:lang w:val="es-CO" w:eastAsia="es-CO"/>
              </w:rPr>
            </w:pPr>
            <w:r w:rsidRPr="00270078">
              <w:rPr>
                <w:rFonts w:ascii="Calibri" w:hAnsi="Calibri" w:cs="ArialNarrow"/>
                <w:sz w:val="20"/>
                <w:szCs w:val="18"/>
                <w:lang w:val="es-CO" w:eastAsia="es-CO"/>
              </w:rPr>
              <w:t>Solicitud de antecedentes</w:t>
            </w:r>
          </w:p>
          <w:p w:rsidR="00270078" w:rsidRPr="00270078" w:rsidRDefault="00270078" w:rsidP="00270078">
            <w:pPr>
              <w:pStyle w:val="Prrafodelista"/>
              <w:numPr>
                <w:ilvl w:val="0"/>
                <w:numId w:val="48"/>
              </w:numPr>
              <w:jc w:val="both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 w:cs="ArialNarrow"/>
                <w:sz w:val="20"/>
                <w:szCs w:val="18"/>
                <w:lang w:val="es-CO" w:eastAsia="es-CO"/>
              </w:rPr>
              <w:t>Solicitud de pruebas</w:t>
            </w:r>
          </w:p>
        </w:tc>
        <w:tc>
          <w:tcPr>
            <w:tcW w:w="709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lastRenderedPageBreak/>
              <w:t>2</w:t>
            </w:r>
          </w:p>
        </w:tc>
        <w:tc>
          <w:tcPr>
            <w:tcW w:w="709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567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567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270078" w:rsidRPr="00270078" w:rsidRDefault="00270078" w:rsidP="00567E3B">
            <w:pPr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Transferir al Archivo Histórico una vez cumplido el periodo de retención. Se conserva como testimonio de la gestión de control disciplinario y ejercicio de la transparencia en el servicio público de los funcionarios de la entidad.</w:t>
            </w:r>
          </w:p>
        </w:tc>
      </w:tr>
      <w:tr w:rsidR="00270078" w:rsidRPr="00270078" w:rsidTr="00270078">
        <w:tc>
          <w:tcPr>
            <w:tcW w:w="708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lastRenderedPageBreak/>
              <w:t>120</w:t>
            </w:r>
          </w:p>
        </w:tc>
        <w:tc>
          <w:tcPr>
            <w:tcW w:w="562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22</w:t>
            </w:r>
          </w:p>
        </w:tc>
        <w:tc>
          <w:tcPr>
            <w:tcW w:w="431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02</w:t>
            </w:r>
          </w:p>
        </w:tc>
        <w:tc>
          <w:tcPr>
            <w:tcW w:w="4536" w:type="dxa"/>
          </w:tcPr>
          <w:p w:rsidR="00270078" w:rsidRPr="00270078" w:rsidRDefault="00270078" w:rsidP="00567E3B">
            <w:pPr>
              <w:jc w:val="both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PROCESOS JURÍDICOS</w:t>
            </w:r>
          </w:p>
          <w:p w:rsidR="00270078" w:rsidRPr="00270078" w:rsidRDefault="00270078" w:rsidP="00270078">
            <w:pPr>
              <w:pStyle w:val="Prrafodelista"/>
              <w:numPr>
                <w:ilvl w:val="0"/>
                <w:numId w:val="48"/>
              </w:numPr>
              <w:jc w:val="both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Demanda</w:t>
            </w:r>
          </w:p>
          <w:p w:rsidR="00270078" w:rsidRPr="00270078" w:rsidRDefault="00270078" w:rsidP="00270078">
            <w:pPr>
              <w:pStyle w:val="Prrafodelista"/>
              <w:numPr>
                <w:ilvl w:val="0"/>
                <w:numId w:val="48"/>
              </w:numPr>
              <w:jc w:val="both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Contestación de la demanda</w:t>
            </w:r>
          </w:p>
          <w:p w:rsidR="00270078" w:rsidRPr="00270078" w:rsidRDefault="00270078" w:rsidP="00270078">
            <w:pPr>
              <w:pStyle w:val="Prrafodelista"/>
              <w:numPr>
                <w:ilvl w:val="0"/>
                <w:numId w:val="48"/>
              </w:numPr>
              <w:jc w:val="both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Poder</w:t>
            </w:r>
          </w:p>
          <w:p w:rsidR="00270078" w:rsidRPr="00270078" w:rsidRDefault="00270078" w:rsidP="00270078">
            <w:pPr>
              <w:pStyle w:val="Prrafodelista"/>
              <w:numPr>
                <w:ilvl w:val="0"/>
                <w:numId w:val="48"/>
              </w:numPr>
              <w:jc w:val="both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Comunicaciones</w:t>
            </w:r>
          </w:p>
          <w:p w:rsidR="00270078" w:rsidRPr="00270078" w:rsidRDefault="00270078" w:rsidP="00270078">
            <w:pPr>
              <w:pStyle w:val="Prrafodelista"/>
              <w:numPr>
                <w:ilvl w:val="0"/>
                <w:numId w:val="48"/>
              </w:numPr>
              <w:jc w:val="both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 xml:space="preserve">Pruebas </w:t>
            </w:r>
          </w:p>
        </w:tc>
        <w:tc>
          <w:tcPr>
            <w:tcW w:w="709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709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567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425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270078" w:rsidRPr="00270078" w:rsidRDefault="00270078" w:rsidP="00567E3B">
            <w:pPr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Eliminar una vez cumplido el periodo de retención, el contenido informativo de esta serie no presenta relevancia para posteriores investigaciones históricas de la entidad.</w:t>
            </w:r>
          </w:p>
        </w:tc>
      </w:tr>
      <w:tr w:rsidR="00270078" w:rsidRPr="00270078" w:rsidTr="00270078">
        <w:tc>
          <w:tcPr>
            <w:tcW w:w="708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120</w:t>
            </w:r>
          </w:p>
        </w:tc>
        <w:tc>
          <w:tcPr>
            <w:tcW w:w="562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25</w:t>
            </w:r>
          </w:p>
        </w:tc>
        <w:tc>
          <w:tcPr>
            <w:tcW w:w="431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00</w:t>
            </w:r>
          </w:p>
        </w:tc>
        <w:tc>
          <w:tcPr>
            <w:tcW w:w="4536" w:type="dxa"/>
          </w:tcPr>
          <w:p w:rsidR="00270078" w:rsidRPr="00270078" w:rsidRDefault="00270078" w:rsidP="00567E3B">
            <w:pPr>
              <w:jc w:val="both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RESOLUCIONES</w:t>
            </w:r>
          </w:p>
          <w:p w:rsidR="00270078" w:rsidRPr="00270078" w:rsidRDefault="00270078" w:rsidP="00270078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Resolución</w:t>
            </w:r>
          </w:p>
        </w:tc>
        <w:tc>
          <w:tcPr>
            <w:tcW w:w="709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709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18</w:t>
            </w:r>
          </w:p>
        </w:tc>
        <w:tc>
          <w:tcPr>
            <w:tcW w:w="567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567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70078" w:rsidRPr="00270078" w:rsidRDefault="0027007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270078" w:rsidRPr="00270078" w:rsidRDefault="00270078" w:rsidP="00567E3B">
            <w:pPr>
              <w:rPr>
                <w:rFonts w:ascii="Calibri" w:hAnsi="Calibri"/>
                <w:sz w:val="20"/>
              </w:rPr>
            </w:pPr>
            <w:r w:rsidRPr="00270078">
              <w:rPr>
                <w:rFonts w:ascii="Calibri" w:hAnsi="Calibri"/>
                <w:sz w:val="20"/>
              </w:rPr>
              <w:t xml:space="preserve">Transferir al Archivo Histórico una vez cumplido el periodo de retención. Se </w:t>
            </w:r>
            <w:r w:rsidRPr="00270078">
              <w:rPr>
                <w:rFonts w:ascii="Calibri" w:hAnsi="Calibri"/>
                <w:sz w:val="20"/>
              </w:rPr>
              <w:lastRenderedPageBreak/>
              <w:t>conserva como testimonio de las decisiones de la entidad con relación a su funcionamiento interno y externo.</w:t>
            </w:r>
          </w:p>
        </w:tc>
      </w:tr>
    </w:tbl>
    <w:p w:rsidR="00270078" w:rsidRPr="00270078" w:rsidRDefault="00270078" w:rsidP="00270078">
      <w:pPr>
        <w:rPr>
          <w:rFonts w:ascii="Calibri" w:hAnsi="Calibri"/>
          <w:sz w:val="20"/>
        </w:rPr>
      </w:pPr>
    </w:p>
    <w:sectPr w:rsidR="00270078" w:rsidRPr="00270078" w:rsidSect="00E55533">
      <w:headerReference w:type="default" r:id="rId8"/>
      <w:footerReference w:type="default" r:id="rId9"/>
      <w:pgSz w:w="15840" w:h="12240" w:orient="landscape" w:code="1"/>
      <w:pgMar w:top="851" w:right="1134" w:bottom="851" w:left="1701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6E6" w:rsidRDefault="00DC36E6" w:rsidP="00D22650">
      <w:pPr>
        <w:spacing w:after="0" w:line="240" w:lineRule="auto"/>
      </w:pPr>
      <w:r>
        <w:separator/>
      </w:r>
    </w:p>
  </w:endnote>
  <w:endnote w:type="continuationSeparator" w:id="0">
    <w:p w:rsidR="00DC36E6" w:rsidRDefault="00DC36E6" w:rsidP="00D2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42" w:rsidRDefault="00AD1042" w:rsidP="00AD1042">
    <w:pPr>
      <w:spacing w:after="0" w:line="0" w:lineRule="atLeast"/>
      <w:jc w:val="both"/>
      <w:rPr>
        <w:b/>
        <w:sz w:val="20"/>
        <w:szCs w:val="20"/>
      </w:rPr>
    </w:pPr>
    <w:r w:rsidRPr="00804832">
      <w:rPr>
        <w:b/>
        <w:sz w:val="20"/>
        <w:szCs w:val="20"/>
      </w:rPr>
      <w:t>CONVENCIONES:</w:t>
    </w:r>
  </w:p>
  <w:p w:rsidR="00AD1042" w:rsidRPr="00AD1042" w:rsidRDefault="00AD1042" w:rsidP="00AD1042">
    <w:pPr>
      <w:spacing w:after="0" w:line="0" w:lineRule="atLeast"/>
      <w:jc w:val="both"/>
      <w:rPr>
        <w:sz w:val="18"/>
        <w:szCs w:val="20"/>
      </w:rPr>
    </w:pPr>
    <w:r w:rsidRPr="00AD1042">
      <w:rPr>
        <w:sz w:val="18"/>
        <w:szCs w:val="20"/>
      </w:rPr>
      <w:t>Código: D = Dependencia / Oficina Productora; S = Serie Documental; Sb = Subserie Documental</w:t>
    </w:r>
  </w:p>
  <w:p w:rsidR="00AD1042" w:rsidRPr="00AD1042" w:rsidRDefault="00AD1042" w:rsidP="00AD1042">
    <w:pPr>
      <w:spacing w:after="0" w:line="0" w:lineRule="atLeast"/>
      <w:jc w:val="both"/>
      <w:rPr>
        <w:sz w:val="18"/>
        <w:szCs w:val="20"/>
      </w:rPr>
    </w:pPr>
    <w:r w:rsidRPr="00AD1042">
      <w:rPr>
        <w:sz w:val="18"/>
        <w:szCs w:val="20"/>
      </w:rPr>
      <w:t>Retención: AG = Archivo de Gestión; AC = Archivo Central</w:t>
    </w:r>
  </w:p>
  <w:p w:rsidR="00AD1042" w:rsidRPr="00AD1042" w:rsidRDefault="00AD1042" w:rsidP="00AD1042">
    <w:pPr>
      <w:spacing w:after="0" w:line="0" w:lineRule="atLeast"/>
      <w:jc w:val="both"/>
      <w:rPr>
        <w:sz w:val="18"/>
        <w:szCs w:val="20"/>
      </w:rPr>
    </w:pPr>
    <w:r w:rsidRPr="00AD1042">
      <w:rPr>
        <w:sz w:val="18"/>
        <w:szCs w:val="20"/>
      </w:rPr>
      <w:t>Disposición final: CT = Conservación total; E   = Eliminación; S = Selección; I=  Imágenes</w:t>
    </w:r>
  </w:p>
  <w:p w:rsidR="00AD1042" w:rsidRPr="00AD1042" w:rsidRDefault="00AD1042" w:rsidP="00AD1042">
    <w:pPr>
      <w:spacing w:after="0" w:line="0" w:lineRule="atLeast"/>
      <w:jc w:val="both"/>
      <w:rPr>
        <w:sz w:val="18"/>
        <w:szCs w:val="20"/>
      </w:rPr>
    </w:pPr>
  </w:p>
  <w:p w:rsidR="00AD1042" w:rsidRPr="00AD1042" w:rsidRDefault="00AD1042" w:rsidP="00AD1042">
    <w:pPr>
      <w:spacing w:after="0" w:line="0" w:lineRule="atLeast"/>
      <w:jc w:val="both"/>
      <w:rPr>
        <w:sz w:val="18"/>
        <w:szCs w:val="20"/>
      </w:rPr>
    </w:pPr>
    <w:r w:rsidRPr="00AD1042">
      <w:rPr>
        <w:sz w:val="18"/>
        <w:szCs w:val="20"/>
      </w:rPr>
      <w:t>FIRMA JEFE DE ARCHIVO: ____________________________</w:t>
    </w:r>
    <w:r w:rsidRPr="00AD1042">
      <w:rPr>
        <w:sz w:val="18"/>
        <w:szCs w:val="20"/>
      </w:rPr>
      <w:tab/>
    </w:r>
    <w:r w:rsidRPr="00AD1042">
      <w:rPr>
        <w:sz w:val="18"/>
        <w:szCs w:val="20"/>
      </w:rPr>
      <w:tab/>
      <w:t xml:space="preserve">         FECHA DE ELABORACION:</w:t>
    </w:r>
    <w:r>
      <w:rPr>
        <w:sz w:val="18"/>
        <w:szCs w:val="20"/>
      </w:rPr>
      <w:t xml:space="preserve"> </w:t>
    </w:r>
    <w:r w:rsidRPr="00AD1042">
      <w:rPr>
        <w:sz w:val="18"/>
        <w:szCs w:val="20"/>
      </w:rPr>
      <w:t xml:space="preserve">____________________________                          </w:t>
    </w:r>
  </w:p>
  <w:p w:rsidR="002504B8" w:rsidRPr="00335CDD" w:rsidRDefault="006757F1" w:rsidP="00335CDD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76C6F3BF" wp14:editId="4981E41E">
          <wp:simplePos x="0" y="0"/>
          <wp:positionH relativeFrom="column">
            <wp:posOffset>-3810</wp:posOffset>
          </wp:positionH>
          <wp:positionV relativeFrom="paragraph">
            <wp:posOffset>-12700</wp:posOffset>
          </wp:positionV>
          <wp:extent cx="7909560" cy="722630"/>
          <wp:effectExtent l="0" t="0" r="0" b="0"/>
          <wp:wrapTight wrapText="bothSides">
            <wp:wrapPolygon edited="0">
              <wp:start x="17688" y="4555"/>
              <wp:lineTo x="3225" y="7402"/>
              <wp:lineTo x="3069" y="13666"/>
              <wp:lineTo x="4786" y="15374"/>
              <wp:lineTo x="11029" y="17083"/>
              <wp:lineTo x="11289" y="17083"/>
              <wp:lineTo x="18468" y="15374"/>
              <wp:lineTo x="18416" y="4555"/>
              <wp:lineTo x="17688" y="4555"/>
            </wp:wrapPolygon>
          </wp:wrapTight>
          <wp:docPr id="6" name="Picture 4" descr="ADI_membrete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I_membrete-0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35" b="15621"/>
                  <a:stretch/>
                </pic:blipFill>
                <pic:spPr bwMode="auto">
                  <a:xfrm>
                    <a:off x="0" y="0"/>
                    <a:ext cx="790956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6E6" w:rsidRDefault="00DC36E6" w:rsidP="00D22650">
      <w:pPr>
        <w:spacing w:after="0" w:line="240" w:lineRule="auto"/>
      </w:pPr>
      <w:r>
        <w:separator/>
      </w:r>
    </w:p>
  </w:footnote>
  <w:footnote w:type="continuationSeparator" w:id="0">
    <w:p w:rsidR="00DC36E6" w:rsidRDefault="00DC36E6" w:rsidP="00D22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3291" w:type="dxa"/>
      <w:tblLook w:val="04A0" w:firstRow="1" w:lastRow="0" w:firstColumn="1" w:lastColumn="0" w:noHBand="0" w:noVBand="1"/>
    </w:tblPr>
    <w:tblGrid>
      <w:gridCol w:w="2696"/>
      <w:gridCol w:w="7925"/>
      <w:gridCol w:w="2670"/>
    </w:tblGrid>
    <w:tr w:rsidR="00D9557B" w:rsidTr="00AD1042">
      <w:trPr>
        <w:trHeight w:hRule="exact" w:val="397"/>
      </w:trPr>
      <w:tc>
        <w:tcPr>
          <w:tcW w:w="2696" w:type="dxa"/>
          <w:vMerge w:val="restart"/>
        </w:tcPr>
        <w:p w:rsidR="00D9557B" w:rsidRDefault="006757F1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786E8CF4" wp14:editId="44225C95">
                <wp:simplePos x="0" y="0"/>
                <wp:positionH relativeFrom="column">
                  <wp:posOffset>-13335</wp:posOffset>
                </wp:positionH>
                <wp:positionV relativeFrom="paragraph">
                  <wp:posOffset>-2540</wp:posOffset>
                </wp:positionV>
                <wp:extent cx="1638300" cy="828040"/>
                <wp:effectExtent l="0" t="0" r="0" b="0"/>
                <wp:wrapNone/>
                <wp:docPr id="40" name="Picture 2" descr="ADI_membrete-02.png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E449A20-FA07-46D9-8690-0B78753B817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2" descr="ADI_membrete-02.png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E449A20-FA07-46D9-8690-0B78753B8173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57" t="29420" r="51565" b="13803"/>
                        <a:stretch/>
                      </pic:blipFill>
                      <pic:spPr bwMode="auto">
                        <a:xfrm>
                          <a:off x="0" y="0"/>
                          <a:ext cx="1655595" cy="836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35CDD" w:rsidRPr="00335CDD">
            <w:rPr>
              <w:noProof/>
              <w:lang w:val="es-CO" w:eastAsia="es-CO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8176260</wp:posOffset>
                </wp:positionV>
                <wp:extent cx="5953125" cy="762000"/>
                <wp:effectExtent l="19050" t="0" r="9525" b="0"/>
                <wp:wrapNone/>
                <wp:docPr id="13" name="Imagen 8" descr="logo ba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a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31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335CDD" w:rsidRPr="00335CDD">
            <w:rPr>
              <w:noProof/>
              <w:lang w:val="es-CO" w:eastAsia="es-CO"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8176260</wp:posOffset>
                </wp:positionV>
                <wp:extent cx="5953125" cy="762000"/>
                <wp:effectExtent l="19050" t="0" r="9525" b="0"/>
                <wp:wrapNone/>
                <wp:docPr id="14" name="Imagen 8" descr="logo ba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a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31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25" w:type="dxa"/>
          <w:vMerge w:val="restart"/>
        </w:tcPr>
        <w:p w:rsidR="00D9557B" w:rsidRDefault="00D9557B" w:rsidP="00D9557B">
          <w:pPr>
            <w:pStyle w:val="Encabezado"/>
            <w:jc w:val="center"/>
          </w:pPr>
        </w:p>
        <w:p w:rsidR="00D9557B" w:rsidRDefault="00D9557B" w:rsidP="00D9557B">
          <w:pPr>
            <w:pStyle w:val="Encabezado"/>
            <w:jc w:val="center"/>
          </w:pPr>
        </w:p>
        <w:p w:rsidR="00D9557B" w:rsidRPr="00D9557B" w:rsidRDefault="00D9557B" w:rsidP="00D9557B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9557B">
            <w:rPr>
              <w:rFonts w:ascii="Arial" w:hAnsi="Arial" w:cs="Arial"/>
              <w:b/>
              <w:sz w:val="20"/>
              <w:szCs w:val="20"/>
            </w:rPr>
            <w:t>TABLAS DE RETENCION DOCUMENTAL</w:t>
          </w:r>
        </w:p>
        <w:p w:rsidR="00D9557B" w:rsidRPr="00D9557B" w:rsidRDefault="00D9557B" w:rsidP="00D9557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70" w:type="dxa"/>
        </w:tcPr>
        <w:p w:rsidR="00D9557B" w:rsidRPr="00D9557B" w:rsidRDefault="00D9557B" w:rsidP="00D9557B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9557B">
            <w:rPr>
              <w:rFonts w:ascii="Arial" w:hAnsi="Arial" w:cs="Arial"/>
              <w:sz w:val="20"/>
              <w:szCs w:val="20"/>
            </w:rPr>
            <w:t xml:space="preserve">CÓDIGO: </w:t>
          </w:r>
          <w:r w:rsidR="0012411E">
            <w:rPr>
              <w:rFonts w:ascii="Arial" w:hAnsi="Arial" w:cs="Arial"/>
              <w:sz w:val="20"/>
              <w:szCs w:val="20"/>
            </w:rPr>
            <w:t>PAGA-F10</w:t>
          </w:r>
        </w:p>
        <w:p w:rsidR="00D9557B" w:rsidRPr="00D9557B" w:rsidRDefault="00D9557B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  <w:tr w:rsidR="00D9557B" w:rsidTr="00AD1042">
      <w:trPr>
        <w:trHeight w:hRule="exact" w:val="397"/>
      </w:trPr>
      <w:tc>
        <w:tcPr>
          <w:tcW w:w="2696" w:type="dxa"/>
          <w:vMerge/>
        </w:tcPr>
        <w:p w:rsidR="00D9557B" w:rsidRDefault="00D9557B">
          <w:pPr>
            <w:pStyle w:val="Encabezado"/>
          </w:pPr>
        </w:p>
      </w:tc>
      <w:tc>
        <w:tcPr>
          <w:tcW w:w="7925" w:type="dxa"/>
          <w:vMerge/>
        </w:tcPr>
        <w:p w:rsidR="00D9557B" w:rsidRDefault="00D9557B">
          <w:pPr>
            <w:pStyle w:val="Encabezado"/>
          </w:pPr>
        </w:p>
      </w:tc>
      <w:tc>
        <w:tcPr>
          <w:tcW w:w="2670" w:type="dxa"/>
        </w:tcPr>
        <w:p w:rsidR="00D9557B" w:rsidRPr="00D9557B" w:rsidRDefault="00D9557B" w:rsidP="00D9557B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9557B">
            <w:rPr>
              <w:rFonts w:ascii="Arial" w:hAnsi="Arial" w:cs="Arial"/>
              <w:sz w:val="20"/>
              <w:szCs w:val="20"/>
            </w:rPr>
            <w:t>VERSIÓN:</w:t>
          </w:r>
          <w:r w:rsidR="002504B8">
            <w:rPr>
              <w:rFonts w:ascii="Arial" w:hAnsi="Arial" w:cs="Arial"/>
              <w:sz w:val="20"/>
              <w:szCs w:val="20"/>
            </w:rPr>
            <w:t xml:space="preserve"> 1.0</w:t>
          </w:r>
        </w:p>
        <w:p w:rsidR="00D9557B" w:rsidRPr="00D9557B" w:rsidRDefault="00D9557B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  <w:tr w:rsidR="00D9557B" w:rsidTr="00AD1042">
      <w:trPr>
        <w:trHeight w:hRule="exact" w:val="333"/>
      </w:trPr>
      <w:tc>
        <w:tcPr>
          <w:tcW w:w="2696" w:type="dxa"/>
          <w:vMerge/>
        </w:tcPr>
        <w:p w:rsidR="00D9557B" w:rsidRDefault="00D9557B">
          <w:pPr>
            <w:pStyle w:val="Encabezado"/>
          </w:pPr>
        </w:p>
      </w:tc>
      <w:tc>
        <w:tcPr>
          <w:tcW w:w="7925" w:type="dxa"/>
          <w:vMerge/>
        </w:tcPr>
        <w:p w:rsidR="00D9557B" w:rsidRDefault="00D9557B">
          <w:pPr>
            <w:pStyle w:val="Encabezado"/>
          </w:pPr>
        </w:p>
      </w:tc>
      <w:tc>
        <w:tcPr>
          <w:tcW w:w="2670" w:type="dxa"/>
        </w:tcPr>
        <w:p w:rsidR="00D9557B" w:rsidRDefault="00D9557B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9557B">
            <w:rPr>
              <w:rFonts w:ascii="Arial" w:hAnsi="Arial" w:cs="Arial"/>
              <w:sz w:val="20"/>
              <w:szCs w:val="20"/>
            </w:rPr>
            <w:t>FECHA APROB:</w:t>
          </w:r>
          <w:r w:rsidR="002504B8">
            <w:rPr>
              <w:rFonts w:ascii="Arial" w:hAnsi="Arial" w:cs="Arial"/>
              <w:sz w:val="20"/>
              <w:szCs w:val="20"/>
            </w:rPr>
            <w:t xml:space="preserve"> 0</w:t>
          </w:r>
          <w:r w:rsidR="000D60C6">
            <w:rPr>
              <w:rFonts w:ascii="Arial" w:hAnsi="Arial" w:cs="Arial"/>
              <w:sz w:val="20"/>
              <w:szCs w:val="20"/>
            </w:rPr>
            <w:t>6</w:t>
          </w:r>
          <w:r w:rsidR="002504B8">
            <w:rPr>
              <w:rFonts w:ascii="Arial" w:hAnsi="Arial" w:cs="Arial"/>
              <w:sz w:val="20"/>
              <w:szCs w:val="20"/>
            </w:rPr>
            <w:t>/</w:t>
          </w:r>
          <w:r w:rsidR="000D60C6">
            <w:rPr>
              <w:rFonts w:ascii="Arial" w:hAnsi="Arial" w:cs="Arial"/>
              <w:sz w:val="20"/>
              <w:szCs w:val="20"/>
            </w:rPr>
            <w:t>10</w:t>
          </w:r>
          <w:r w:rsidR="002504B8">
            <w:rPr>
              <w:rFonts w:ascii="Arial" w:hAnsi="Arial" w:cs="Arial"/>
              <w:sz w:val="20"/>
              <w:szCs w:val="20"/>
            </w:rPr>
            <w:t>/11</w:t>
          </w:r>
        </w:p>
        <w:p w:rsidR="002504B8" w:rsidRPr="00D9557B" w:rsidRDefault="002504B8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</w:tbl>
  <w:p w:rsidR="00D9557B" w:rsidRPr="00AD1042" w:rsidRDefault="00D9557B" w:rsidP="005E3D2C">
    <w:pPr>
      <w:pStyle w:val="Encabezado"/>
      <w:rPr>
        <w:sz w:val="6"/>
      </w:rPr>
    </w:pPr>
  </w:p>
  <w:tbl>
    <w:tblPr>
      <w:tblStyle w:val="Tablaconcuadrcula"/>
      <w:tblW w:w="13325" w:type="dxa"/>
      <w:tblInd w:w="-34" w:type="dxa"/>
      <w:tblLayout w:type="fixed"/>
      <w:tblLook w:val="04A0" w:firstRow="1" w:lastRow="0" w:firstColumn="1" w:lastColumn="0" w:noHBand="0" w:noVBand="1"/>
    </w:tblPr>
    <w:tblGrid>
      <w:gridCol w:w="709"/>
      <w:gridCol w:w="536"/>
      <w:gridCol w:w="457"/>
      <w:gridCol w:w="4564"/>
      <w:gridCol w:w="709"/>
      <w:gridCol w:w="680"/>
      <w:gridCol w:w="567"/>
      <w:gridCol w:w="567"/>
      <w:gridCol w:w="425"/>
      <w:gridCol w:w="567"/>
      <w:gridCol w:w="3544"/>
    </w:tblGrid>
    <w:tr w:rsidR="00AD1042" w:rsidRPr="00E57323" w:rsidTr="002E2BE8">
      <w:tc>
        <w:tcPr>
          <w:tcW w:w="13325" w:type="dxa"/>
          <w:gridSpan w:val="11"/>
        </w:tcPr>
        <w:p w:rsidR="00AD1042" w:rsidRDefault="00AD1042" w:rsidP="00AD1042">
          <w:pPr>
            <w:spacing w:line="0" w:lineRule="atLeast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UNIDAD ADMINISTRATIVA: GERENCIA</w:t>
          </w:r>
        </w:p>
        <w:p w:rsidR="00AD1042" w:rsidRPr="00AD1042" w:rsidRDefault="00AD1042" w:rsidP="00270078">
          <w:pPr>
            <w:spacing w:line="0" w:lineRule="atLeast"/>
            <w:jc w:val="both"/>
            <w:rPr>
              <w:sz w:val="24"/>
              <w:szCs w:val="24"/>
            </w:rPr>
          </w:pPr>
          <w:r w:rsidRPr="00851598">
            <w:rPr>
              <w:sz w:val="24"/>
              <w:szCs w:val="24"/>
            </w:rPr>
            <w:t>OFIC</w:t>
          </w:r>
          <w:r>
            <w:rPr>
              <w:sz w:val="24"/>
              <w:szCs w:val="24"/>
            </w:rPr>
            <w:t xml:space="preserve">INA PRODUCTORA: </w:t>
          </w:r>
          <w:r w:rsidR="007D2EFA">
            <w:rPr>
              <w:sz w:val="24"/>
              <w:szCs w:val="24"/>
            </w:rPr>
            <w:t xml:space="preserve">OFICINA ASESORA </w:t>
          </w:r>
          <w:r w:rsidR="00270078">
            <w:rPr>
              <w:sz w:val="24"/>
              <w:szCs w:val="24"/>
            </w:rPr>
            <w:t>JURÍDICA</w:t>
          </w:r>
        </w:p>
      </w:tc>
    </w:tr>
    <w:tr w:rsidR="00AD1042" w:rsidRPr="00030A2B" w:rsidTr="002E2BE8">
      <w:tc>
        <w:tcPr>
          <w:tcW w:w="1702" w:type="dxa"/>
          <w:gridSpan w:val="3"/>
          <w:shd w:val="clear" w:color="auto" w:fill="auto"/>
        </w:tcPr>
        <w:p w:rsidR="00AD1042" w:rsidRPr="00030A2B" w:rsidRDefault="00AD1042" w:rsidP="00AD1042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CÓDIGO</w:t>
          </w:r>
        </w:p>
      </w:tc>
      <w:tc>
        <w:tcPr>
          <w:tcW w:w="4564" w:type="dxa"/>
          <w:vMerge w:val="restart"/>
          <w:shd w:val="clear" w:color="auto" w:fill="auto"/>
        </w:tcPr>
        <w:p w:rsidR="00AD1042" w:rsidRPr="00030A2B" w:rsidRDefault="00AD1042" w:rsidP="00AD1042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SERIES / SUBSERIES DOCUMENTALES</w:t>
          </w:r>
        </w:p>
      </w:tc>
      <w:tc>
        <w:tcPr>
          <w:tcW w:w="1389" w:type="dxa"/>
          <w:gridSpan w:val="2"/>
          <w:shd w:val="clear" w:color="auto" w:fill="auto"/>
        </w:tcPr>
        <w:p w:rsidR="00AD1042" w:rsidRPr="00030A2B" w:rsidRDefault="00AD1042" w:rsidP="00AD1042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RETENCIÓN</w:t>
          </w:r>
        </w:p>
      </w:tc>
      <w:tc>
        <w:tcPr>
          <w:tcW w:w="2126" w:type="dxa"/>
          <w:gridSpan w:val="4"/>
          <w:shd w:val="clear" w:color="auto" w:fill="auto"/>
        </w:tcPr>
        <w:p w:rsidR="00AD1042" w:rsidRPr="00030A2B" w:rsidRDefault="00AD1042" w:rsidP="00AD1042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DISPOSICIÓN FINAL</w:t>
          </w:r>
        </w:p>
      </w:tc>
      <w:tc>
        <w:tcPr>
          <w:tcW w:w="3544" w:type="dxa"/>
          <w:vMerge w:val="restart"/>
          <w:shd w:val="clear" w:color="auto" w:fill="auto"/>
        </w:tcPr>
        <w:p w:rsidR="00AD1042" w:rsidRPr="00030A2B" w:rsidRDefault="00AD1042" w:rsidP="00AD1042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PROCEDIMIENTO</w:t>
          </w:r>
        </w:p>
      </w:tc>
    </w:tr>
    <w:tr w:rsidR="00AD1042" w:rsidRPr="00030A2B" w:rsidTr="002E2BE8">
      <w:tc>
        <w:tcPr>
          <w:tcW w:w="709" w:type="dxa"/>
          <w:shd w:val="clear" w:color="auto" w:fill="auto"/>
        </w:tcPr>
        <w:p w:rsidR="00AD1042" w:rsidRPr="00030A2B" w:rsidRDefault="00AD1042" w:rsidP="00AD1042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D</w:t>
          </w:r>
        </w:p>
      </w:tc>
      <w:tc>
        <w:tcPr>
          <w:tcW w:w="536" w:type="dxa"/>
        </w:tcPr>
        <w:p w:rsidR="00AD1042" w:rsidRDefault="00AD1042" w:rsidP="00AD1042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S</w:t>
          </w:r>
        </w:p>
      </w:tc>
      <w:tc>
        <w:tcPr>
          <w:tcW w:w="457" w:type="dxa"/>
        </w:tcPr>
        <w:p w:rsidR="00AD1042" w:rsidRDefault="00AD1042" w:rsidP="002E2BE8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S</w:t>
          </w:r>
          <w:r w:rsidR="002E2BE8">
            <w:rPr>
              <w:rFonts w:ascii="Arial" w:hAnsi="Arial"/>
              <w:sz w:val="18"/>
            </w:rPr>
            <w:t>b</w:t>
          </w:r>
        </w:p>
      </w:tc>
      <w:tc>
        <w:tcPr>
          <w:tcW w:w="4564" w:type="dxa"/>
          <w:vMerge/>
          <w:shd w:val="clear" w:color="auto" w:fill="auto"/>
        </w:tcPr>
        <w:p w:rsidR="00AD1042" w:rsidRPr="00030A2B" w:rsidRDefault="00AD1042" w:rsidP="00AD1042">
          <w:pPr>
            <w:jc w:val="both"/>
            <w:rPr>
              <w:rFonts w:ascii="Arial" w:hAnsi="Arial"/>
              <w:sz w:val="18"/>
            </w:rPr>
          </w:pPr>
        </w:p>
      </w:tc>
      <w:tc>
        <w:tcPr>
          <w:tcW w:w="709" w:type="dxa"/>
          <w:shd w:val="clear" w:color="auto" w:fill="auto"/>
        </w:tcPr>
        <w:p w:rsidR="00AD1042" w:rsidRPr="002E2BE8" w:rsidRDefault="00AD1042" w:rsidP="00AD1042">
          <w:pPr>
            <w:jc w:val="center"/>
            <w:rPr>
              <w:rFonts w:ascii="Arial" w:hAnsi="Arial"/>
              <w:sz w:val="16"/>
            </w:rPr>
          </w:pPr>
          <w:r w:rsidRPr="002E2BE8">
            <w:rPr>
              <w:rFonts w:ascii="Arial" w:hAnsi="Arial"/>
              <w:sz w:val="16"/>
            </w:rPr>
            <w:t>AG</w:t>
          </w:r>
        </w:p>
      </w:tc>
      <w:tc>
        <w:tcPr>
          <w:tcW w:w="680" w:type="dxa"/>
          <w:shd w:val="clear" w:color="auto" w:fill="auto"/>
        </w:tcPr>
        <w:p w:rsidR="00AD1042" w:rsidRPr="002E2BE8" w:rsidRDefault="00AD1042" w:rsidP="00AD1042">
          <w:pPr>
            <w:jc w:val="center"/>
            <w:rPr>
              <w:rFonts w:ascii="Arial" w:hAnsi="Arial"/>
              <w:sz w:val="16"/>
            </w:rPr>
          </w:pPr>
          <w:r w:rsidRPr="002E2BE8">
            <w:rPr>
              <w:rFonts w:ascii="Arial" w:hAnsi="Arial"/>
              <w:sz w:val="16"/>
            </w:rPr>
            <w:t>AC</w:t>
          </w:r>
        </w:p>
      </w:tc>
      <w:tc>
        <w:tcPr>
          <w:tcW w:w="567" w:type="dxa"/>
          <w:shd w:val="clear" w:color="auto" w:fill="auto"/>
        </w:tcPr>
        <w:p w:rsidR="00AD1042" w:rsidRPr="002E2BE8" w:rsidRDefault="00AD1042" w:rsidP="00AD1042">
          <w:pPr>
            <w:jc w:val="center"/>
            <w:rPr>
              <w:rFonts w:ascii="Arial" w:hAnsi="Arial"/>
              <w:sz w:val="16"/>
            </w:rPr>
          </w:pPr>
          <w:r w:rsidRPr="002E2BE8">
            <w:rPr>
              <w:rFonts w:ascii="Arial" w:hAnsi="Arial"/>
              <w:sz w:val="16"/>
            </w:rPr>
            <w:t>CT</w:t>
          </w:r>
        </w:p>
      </w:tc>
      <w:tc>
        <w:tcPr>
          <w:tcW w:w="567" w:type="dxa"/>
          <w:shd w:val="clear" w:color="auto" w:fill="auto"/>
        </w:tcPr>
        <w:p w:rsidR="00AD1042" w:rsidRPr="002E2BE8" w:rsidRDefault="00AD1042" w:rsidP="00AD1042">
          <w:pPr>
            <w:jc w:val="center"/>
            <w:rPr>
              <w:rFonts w:ascii="Arial" w:hAnsi="Arial"/>
              <w:sz w:val="16"/>
            </w:rPr>
          </w:pPr>
          <w:r w:rsidRPr="002E2BE8">
            <w:rPr>
              <w:rFonts w:ascii="Arial" w:hAnsi="Arial"/>
              <w:sz w:val="16"/>
            </w:rPr>
            <w:t>E</w:t>
          </w:r>
        </w:p>
      </w:tc>
      <w:tc>
        <w:tcPr>
          <w:tcW w:w="425" w:type="dxa"/>
          <w:shd w:val="clear" w:color="auto" w:fill="auto"/>
        </w:tcPr>
        <w:p w:rsidR="00AD1042" w:rsidRPr="002E2BE8" w:rsidRDefault="00AD1042" w:rsidP="00AD1042">
          <w:pPr>
            <w:jc w:val="center"/>
            <w:rPr>
              <w:rFonts w:ascii="Arial" w:hAnsi="Arial"/>
              <w:sz w:val="16"/>
            </w:rPr>
          </w:pPr>
          <w:r w:rsidRPr="002E2BE8">
            <w:rPr>
              <w:rFonts w:ascii="Arial" w:hAnsi="Arial"/>
              <w:sz w:val="16"/>
            </w:rPr>
            <w:t>I</w:t>
          </w:r>
        </w:p>
      </w:tc>
      <w:tc>
        <w:tcPr>
          <w:tcW w:w="567" w:type="dxa"/>
          <w:shd w:val="clear" w:color="auto" w:fill="auto"/>
        </w:tcPr>
        <w:p w:rsidR="00AD1042" w:rsidRPr="002E2BE8" w:rsidRDefault="00AD1042" w:rsidP="00AD1042">
          <w:pPr>
            <w:jc w:val="center"/>
            <w:rPr>
              <w:rFonts w:ascii="Arial" w:hAnsi="Arial"/>
              <w:sz w:val="16"/>
            </w:rPr>
          </w:pPr>
          <w:r w:rsidRPr="002E2BE8">
            <w:rPr>
              <w:rFonts w:ascii="Arial" w:hAnsi="Arial"/>
              <w:sz w:val="16"/>
            </w:rPr>
            <w:t>S</w:t>
          </w:r>
        </w:p>
      </w:tc>
      <w:tc>
        <w:tcPr>
          <w:tcW w:w="3544" w:type="dxa"/>
          <w:vMerge/>
          <w:shd w:val="clear" w:color="auto" w:fill="auto"/>
        </w:tcPr>
        <w:p w:rsidR="00AD1042" w:rsidRPr="00030A2B" w:rsidRDefault="00AD1042" w:rsidP="00AD1042">
          <w:pPr>
            <w:rPr>
              <w:rFonts w:ascii="Arial" w:hAnsi="Arial"/>
              <w:sz w:val="18"/>
            </w:rPr>
          </w:pPr>
        </w:p>
      </w:tc>
    </w:tr>
  </w:tbl>
  <w:p w:rsidR="00AD1042" w:rsidRPr="00496081" w:rsidRDefault="00AD1042" w:rsidP="00AD1042">
    <w:pPr>
      <w:tabs>
        <w:tab w:val="left" w:pos="4670"/>
      </w:tabs>
      <w:spacing w:after="0" w:line="0" w:lineRule="atLeast"/>
      <w:jc w:val="both"/>
      <w:rPr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41F66"/>
    <w:multiLevelType w:val="hybridMultilevel"/>
    <w:tmpl w:val="96AE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9043E0"/>
    <w:multiLevelType w:val="hybridMultilevel"/>
    <w:tmpl w:val="4E265E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01C9A"/>
    <w:multiLevelType w:val="hybridMultilevel"/>
    <w:tmpl w:val="ECDEAA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361D1"/>
    <w:multiLevelType w:val="hybridMultilevel"/>
    <w:tmpl w:val="9716A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84B5A"/>
    <w:multiLevelType w:val="hybridMultilevel"/>
    <w:tmpl w:val="02689C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D32A9"/>
    <w:multiLevelType w:val="hybridMultilevel"/>
    <w:tmpl w:val="CD32B3BC"/>
    <w:lvl w:ilvl="0" w:tplc="0C0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11C72DB6"/>
    <w:multiLevelType w:val="hybridMultilevel"/>
    <w:tmpl w:val="DBE6B3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D42B70"/>
    <w:multiLevelType w:val="hybridMultilevel"/>
    <w:tmpl w:val="504602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35042"/>
    <w:multiLevelType w:val="hybridMultilevel"/>
    <w:tmpl w:val="7332DBEA"/>
    <w:lvl w:ilvl="0" w:tplc="564AA67A">
      <w:start w:val="100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550A4B"/>
    <w:multiLevelType w:val="hybridMultilevel"/>
    <w:tmpl w:val="3A287F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40359D"/>
    <w:multiLevelType w:val="hybridMultilevel"/>
    <w:tmpl w:val="098EDD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5B246E"/>
    <w:multiLevelType w:val="hybridMultilevel"/>
    <w:tmpl w:val="ADCE52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6D0269"/>
    <w:multiLevelType w:val="hybridMultilevel"/>
    <w:tmpl w:val="498028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6C19AB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29097192"/>
    <w:multiLevelType w:val="hybridMultilevel"/>
    <w:tmpl w:val="9710E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247CEA"/>
    <w:multiLevelType w:val="hybridMultilevel"/>
    <w:tmpl w:val="3BDCB5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3967B4"/>
    <w:multiLevelType w:val="hybridMultilevel"/>
    <w:tmpl w:val="5D24C296"/>
    <w:lvl w:ilvl="0" w:tplc="0C0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2FCB3AD5"/>
    <w:multiLevelType w:val="hybridMultilevel"/>
    <w:tmpl w:val="8B36F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9873D8"/>
    <w:multiLevelType w:val="hybridMultilevel"/>
    <w:tmpl w:val="00A0782E"/>
    <w:lvl w:ilvl="0" w:tplc="564AA67A">
      <w:start w:val="100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81152F"/>
    <w:multiLevelType w:val="hybridMultilevel"/>
    <w:tmpl w:val="C86C8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966953"/>
    <w:multiLevelType w:val="hybridMultilevel"/>
    <w:tmpl w:val="E17601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C80099"/>
    <w:multiLevelType w:val="hybridMultilevel"/>
    <w:tmpl w:val="362455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8E56271"/>
    <w:multiLevelType w:val="hybridMultilevel"/>
    <w:tmpl w:val="AF9ECC2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BF56C29"/>
    <w:multiLevelType w:val="hybridMultilevel"/>
    <w:tmpl w:val="71EE57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8A391F"/>
    <w:multiLevelType w:val="hybridMultilevel"/>
    <w:tmpl w:val="39B405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996F12"/>
    <w:multiLevelType w:val="hybridMultilevel"/>
    <w:tmpl w:val="98F2FC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5242CE"/>
    <w:multiLevelType w:val="hybridMultilevel"/>
    <w:tmpl w:val="237835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DD8362E"/>
    <w:multiLevelType w:val="hybridMultilevel"/>
    <w:tmpl w:val="303E011A"/>
    <w:lvl w:ilvl="0" w:tplc="564AA67A">
      <w:start w:val="100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DEA6AA0"/>
    <w:multiLevelType w:val="hybridMultilevel"/>
    <w:tmpl w:val="B88C5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767A8"/>
    <w:multiLevelType w:val="hybridMultilevel"/>
    <w:tmpl w:val="C374AF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B885CAE"/>
    <w:multiLevelType w:val="hybridMultilevel"/>
    <w:tmpl w:val="9B06C8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E653A74"/>
    <w:multiLevelType w:val="hybridMultilevel"/>
    <w:tmpl w:val="55E0D3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6E31C7"/>
    <w:multiLevelType w:val="hybridMultilevel"/>
    <w:tmpl w:val="D4CA0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376057"/>
    <w:multiLevelType w:val="hybridMultilevel"/>
    <w:tmpl w:val="7570E43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4A178F3"/>
    <w:multiLevelType w:val="hybridMultilevel"/>
    <w:tmpl w:val="45902E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7161FAB"/>
    <w:multiLevelType w:val="hybridMultilevel"/>
    <w:tmpl w:val="0F94F23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81F781D"/>
    <w:multiLevelType w:val="hybridMultilevel"/>
    <w:tmpl w:val="95F0A1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9D63749"/>
    <w:multiLevelType w:val="hybridMultilevel"/>
    <w:tmpl w:val="5C94F9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FBB604B"/>
    <w:multiLevelType w:val="hybridMultilevel"/>
    <w:tmpl w:val="4A2E5CB0"/>
    <w:lvl w:ilvl="0" w:tplc="336C19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08633A8"/>
    <w:multiLevelType w:val="hybridMultilevel"/>
    <w:tmpl w:val="CAC8FAA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108379B"/>
    <w:multiLevelType w:val="hybridMultilevel"/>
    <w:tmpl w:val="1688D87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39C1E1E"/>
    <w:multiLevelType w:val="hybridMultilevel"/>
    <w:tmpl w:val="3104D0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5CB718E"/>
    <w:multiLevelType w:val="hybridMultilevel"/>
    <w:tmpl w:val="47B8F00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9012AEF"/>
    <w:multiLevelType w:val="hybridMultilevel"/>
    <w:tmpl w:val="A7CE009E"/>
    <w:lvl w:ilvl="0" w:tplc="0C0A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  <w:sz w:val="24"/>
        <w:szCs w:val="24"/>
      </w:rPr>
    </w:lvl>
    <w:lvl w:ilvl="1" w:tplc="ECD65AD2">
      <w:start w:val="5"/>
      <w:numFmt w:val="decimal"/>
      <w:lvlText w:val="%2."/>
      <w:lvlJc w:val="left"/>
      <w:pPr>
        <w:tabs>
          <w:tab w:val="num" w:pos="1060"/>
        </w:tabs>
        <w:ind w:left="1060" w:hanging="340"/>
      </w:pPr>
      <w:rPr>
        <w:rFonts w:ascii="Arial" w:hAnsi="Arial" w:hint="default"/>
        <w:b/>
        <w:i w:val="0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697046DF"/>
    <w:multiLevelType w:val="hybridMultilevel"/>
    <w:tmpl w:val="55249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6D0C05"/>
    <w:multiLevelType w:val="hybridMultilevel"/>
    <w:tmpl w:val="A4D27AE2"/>
    <w:lvl w:ilvl="0" w:tplc="8A6821C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B12461E"/>
    <w:multiLevelType w:val="hybridMultilevel"/>
    <w:tmpl w:val="5D3E805A"/>
    <w:lvl w:ilvl="0" w:tplc="9C807CA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4"/>
        <w:szCs w:val="24"/>
      </w:rPr>
    </w:lvl>
    <w:lvl w:ilvl="1" w:tplc="ECD65AD2">
      <w:start w:val="5"/>
      <w:numFmt w:val="decimal"/>
      <w:lvlText w:val="%2."/>
      <w:lvlJc w:val="left"/>
      <w:pPr>
        <w:tabs>
          <w:tab w:val="num" w:pos="1060"/>
        </w:tabs>
        <w:ind w:left="1060" w:hanging="340"/>
      </w:pPr>
      <w:rPr>
        <w:rFonts w:ascii="Arial" w:hAnsi="Arial" w:hint="default"/>
        <w:b/>
        <w:i w:val="0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D7D784E"/>
    <w:multiLevelType w:val="hybridMultilevel"/>
    <w:tmpl w:val="18AE24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32"/>
  </w:num>
  <w:num w:numId="5">
    <w:abstractNumId w:val="44"/>
  </w:num>
  <w:num w:numId="6">
    <w:abstractNumId w:val="9"/>
  </w:num>
  <w:num w:numId="7">
    <w:abstractNumId w:val="24"/>
  </w:num>
  <w:num w:numId="8">
    <w:abstractNumId w:val="19"/>
  </w:num>
  <w:num w:numId="9">
    <w:abstractNumId w:val="13"/>
  </w:num>
  <w:num w:numId="10">
    <w:abstractNumId w:val="38"/>
  </w:num>
  <w:num w:numId="11">
    <w:abstractNumId w:val="17"/>
  </w:num>
  <w:num w:numId="12">
    <w:abstractNumId w:val="4"/>
  </w:num>
  <w:num w:numId="13">
    <w:abstractNumId w:val="37"/>
  </w:num>
  <w:num w:numId="14">
    <w:abstractNumId w:val="12"/>
  </w:num>
  <w:num w:numId="15">
    <w:abstractNumId w:val="30"/>
  </w:num>
  <w:num w:numId="16">
    <w:abstractNumId w:val="6"/>
  </w:num>
  <w:num w:numId="17">
    <w:abstractNumId w:val="0"/>
  </w:num>
  <w:num w:numId="18">
    <w:abstractNumId w:val="14"/>
  </w:num>
  <w:num w:numId="19">
    <w:abstractNumId w:val="39"/>
  </w:num>
  <w:num w:numId="20">
    <w:abstractNumId w:val="23"/>
  </w:num>
  <w:num w:numId="21">
    <w:abstractNumId w:val="42"/>
  </w:num>
  <w:num w:numId="22">
    <w:abstractNumId w:val="25"/>
  </w:num>
  <w:num w:numId="23">
    <w:abstractNumId w:val="41"/>
  </w:num>
  <w:num w:numId="24">
    <w:abstractNumId w:val="47"/>
  </w:num>
  <w:num w:numId="25">
    <w:abstractNumId w:val="35"/>
  </w:num>
  <w:num w:numId="26">
    <w:abstractNumId w:val="34"/>
  </w:num>
  <w:num w:numId="27">
    <w:abstractNumId w:val="22"/>
  </w:num>
  <w:num w:numId="28">
    <w:abstractNumId w:val="31"/>
  </w:num>
  <w:num w:numId="29">
    <w:abstractNumId w:val="36"/>
  </w:num>
  <w:num w:numId="30">
    <w:abstractNumId w:val="5"/>
  </w:num>
  <w:num w:numId="31">
    <w:abstractNumId w:val="21"/>
  </w:num>
  <w:num w:numId="32">
    <w:abstractNumId w:val="10"/>
  </w:num>
  <w:num w:numId="33">
    <w:abstractNumId w:val="16"/>
  </w:num>
  <w:num w:numId="34">
    <w:abstractNumId w:val="28"/>
  </w:num>
  <w:num w:numId="35">
    <w:abstractNumId w:val="20"/>
  </w:num>
  <w:num w:numId="36">
    <w:abstractNumId w:val="15"/>
  </w:num>
  <w:num w:numId="37">
    <w:abstractNumId w:val="40"/>
  </w:num>
  <w:num w:numId="38">
    <w:abstractNumId w:val="2"/>
  </w:num>
  <w:num w:numId="39">
    <w:abstractNumId w:val="33"/>
  </w:num>
  <w:num w:numId="40">
    <w:abstractNumId w:val="29"/>
  </w:num>
  <w:num w:numId="41">
    <w:abstractNumId w:val="46"/>
  </w:num>
  <w:num w:numId="42">
    <w:abstractNumId w:val="43"/>
  </w:num>
  <w:num w:numId="43">
    <w:abstractNumId w:val="11"/>
  </w:num>
  <w:num w:numId="44">
    <w:abstractNumId w:val="26"/>
  </w:num>
  <w:num w:numId="45">
    <w:abstractNumId w:val="45"/>
  </w:num>
  <w:num w:numId="46">
    <w:abstractNumId w:val="27"/>
  </w:num>
  <w:num w:numId="47">
    <w:abstractNumId w:val="18"/>
  </w:num>
  <w:num w:numId="48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C3"/>
    <w:rsid w:val="000052FE"/>
    <w:rsid w:val="00007201"/>
    <w:rsid w:val="00007518"/>
    <w:rsid w:val="00017820"/>
    <w:rsid w:val="00027209"/>
    <w:rsid w:val="00033D50"/>
    <w:rsid w:val="00035FA9"/>
    <w:rsid w:val="000373AB"/>
    <w:rsid w:val="00042B5A"/>
    <w:rsid w:val="00046C19"/>
    <w:rsid w:val="000540A4"/>
    <w:rsid w:val="000564A8"/>
    <w:rsid w:val="000628E3"/>
    <w:rsid w:val="00075964"/>
    <w:rsid w:val="000A3C73"/>
    <w:rsid w:val="000A526E"/>
    <w:rsid w:val="000B3C87"/>
    <w:rsid w:val="000C5638"/>
    <w:rsid w:val="000D19B6"/>
    <w:rsid w:val="000D3219"/>
    <w:rsid w:val="000D4B0A"/>
    <w:rsid w:val="000D60C6"/>
    <w:rsid w:val="000D6AA0"/>
    <w:rsid w:val="000E02CC"/>
    <w:rsid w:val="000F0CFD"/>
    <w:rsid w:val="001173BE"/>
    <w:rsid w:val="0012411E"/>
    <w:rsid w:val="00140F8F"/>
    <w:rsid w:val="00157104"/>
    <w:rsid w:val="001639A2"/>
    <w:rsid w:val="00182288"/>
    <w:rsid w:val="00183941"/>
    <w:rsid w:val="0018463D"/>
    <w:rsid w:val="001855E3"/>
    <w:rsid w:val="0018686F"/>
    <w:rsid w:val="00190AA6"/>
    <w:rsid w:val="00194948"/>
    <w:rsid w:val="00195BC0"/>
    <w:rsid w:val="001A634C"/>
    <w:rsid w:val="001B0E0A"/>
    <w:rsid w:val="001B0E12"/>
    <w:rsid w:val="001B1245"/>
    <w:rsid w:val="001B3465"/>
    <w:rsid w:val="001C72AF"/>
    <w:rsid w:val="001D14B8"/>
    <w:rsid w:val="001D28BB"/>
    <w:rsid w:val="001D431A"/>
    <w:rsid w:val="001D65E3"/>
    <w:rsid w:val="001D6C3B"/>
    <w:rsid w:val="001F415B"/>
    <w:rsid w:val="001F72D3"/>
    <w:rsid w:val="00200732"/>
    <w:rsid w:val="0021124F"/>
    <w:rsid w:val="00215922"/>
    <w:rsid w:val="002159D5"/>
    <w:rsid w:val="00216AD5"/>
    <w:rsid w:val="00225CFC"/>
    <w:rsid w:val="00243E9C"/>
    <w:rsid w:val="002504B8"/>
    <w:rsid w:val="00250AF3"/>
    <w:rsid w:val="00254CA3"/>
    <w:rsid w:val="0025506D"/>
    <w:rsid w:val="00256C24"/>
    <w:rsid w:val="00260709"/>
    <w:rsid w:val="0026283F"/>
    <w:rsid w:val="00265D71"/>
    <w:rsid w:val="00265E08"/>
    <w:rsid w:val="00270078"/>
    <w:rsid w:val="002709A7"/>
    <w:rsid w:val="0028126A"/>
    <w:rsid w:val="00282ED0"/>
    <w:rsid w:val="00284C44"/>
    <w:rsid w:val="00285461"/>
    <w:rsid w:val="00293A93"/>
    <w:rsid w:val="002D6502"/>
    <w:rsid w:val="002E2BE8"/>
    <w:rsid w:val="002F4903"/>
    <w:rsid w:val="002F518C"/>
    <w:rsid w:val="002F5997"/>
    <w:rsid w:val="00313CF1"/>
    <w:rsid w:val="00331335"/>
    <w:rsid w:val="003348DD"/>
    <w:rsid w:val="00335CDD"/>
    <w:rsid w:val="003441D9"/>
    <w:rsid w:val="00346398"/>
    <w:rsid w:val="00346859"/>
    <w:rsid w:val="00351D93"/>
    <w:rsid w:val="00373580"/>
    <w:rsid w:val="00374585"/>
    <w:rsid w:val="00375216"/>
    <w:rsid w:val="0037796B"/>
    <w:rsid w:val="003855CB"/>
    <w:rsid w:val="003916BF"/>
    <w:rsid w:val="00397545"/>
    <w:rsid w:val="003A4F1E"/>
    <w:rsid w:val="003B1991"/>
    <w:rsid w:val="003B70E2"/>
    <w:rsid w:val="003C5E1A"/>
    <w:rsid w:val="003D2FC3"/>
    <w:rsid w:val="003D3DF1"/>
    <w:rsid w:val="003D5B3F"/>
    <w:rsid w:val="003E2171"/>
    <w:rsid w:val="003F3434"/>
    <w:rsid w:val="004014E0"/>
    <w:rsid w:val="004176A7"/>
    <w:rsid w:val="00425A9D"/>
    <w:rsid w:val="004331E3"/>
    <w:rsid w:val="004378FD"/>
    <w:rsid w:val="0044309F"/>
    <w:rsid w:val="00454815"/>
    <w:rsid w:val="004640F4"/>
    <w:rsid w:val="00465656"/>
    <w:rsid w:val="00482356"/>
    <w:rsid w:val="004826B0"/>
    <w:rsid w:val="004952CA"/>
    <w:rsid w:val="00496081"/>
    <w:rsid w:val="004A64FF"/>
    <w:rsid w:val="004B0B8B"/>
    <w:rsid w:val="004B1597"/>
    <w:rsid w:val="004B1889"/>
    <w:rsid w:val="004B4E96"/>
    <w:rsid w:val="004B78D9"/>
    <w:rsid w:val="004B7CF2"/>
    <w:rsid w:val="004C528B"/>
    <w:rsid w:val="004D02ED"/>
    <w:rsid w:val="004D7DE1"/>
    <w:rsid w:val="004E1101"/>
    <w:rsid w:val="004E4FAF"/>
    <w:rsid w:val="004F41D7"/>
    <w:rsid w:val="004F7E21"/>
    <w:rsid w:val="00500619"/>
    <w:rsid w:val="00517E8F"/>
    <w:rsid w:val="00521B87"/>
    <w:rsid w:val="00521CDC"/>
    <w:rsid w:val="00522A85"/>
    <w:rsid w:val="0052476D"/>
    <w:rsid w:val="00526C3D"/>
    <w:rsid w:val="00527CB3"/>
    <w:rsid w:val="00531586"/>
    <w:rsid w:val="00542378"/>
    <w:rsid w:val="00562693"/>
    <w:rsid w:val="00562B8C"/>
    <w:rsid w:val="00564438"/>
    <w:rsid w:val="00564CA9"/>
    <w:rsid w:val="005753E2"/>
    <w:rsid w:val="00594E0B"/>
    <w:rsid w:val="005A29A2"/>
    <w:rsid w:val="005A58DD"/>
    <w:rsid w:val="005A77CA"/>
    <w:rsid w:val="005B0326"/>
    <w:rsid w:val="005B0F7D"/>
    <w:rsid w:val="005B50F3"/>
    <w:rsid w:val="005C1B44"/>
    <w:rsid w:val="005D4ACE"/>
    <w:rsid w:val="005D4D17"/>
    <w:rsid w:val="005D54D0"/>
    <w:rsid w:val="005D550D"/>
    <w:rsid w:val="005E3D2C"/>
    <w:rsid w:val="005E6B82"/>
    <w:rsid w:val="005F0EF5"/>
    <w:rsid w:val="00615B1E"/>
    <w:rsid w:val="0062187F"/>
    <w:rsid w:val="00623ACC"/>
    <w:rsid w:val="00625EB9"/>
    <w:rsid w:val="00630D73"/>
    <w:rsid w:val="00634F57"/>
    <w:rsid w:val="006363D7"/>
    <w:rsid w:val="006401A4"/>
    <w:rsid w:val="006402E7"/>
    <w:rsid w:val="006444E5"/>
    <w:rsid w:val="00655F8E"/>
    <w:rsid w:val="00662366"/>
    <w:rsid w:val="006650EA"/>
    <w:rsid w:val="006710D5"/>
    <w:rsid w:val="0067127F"/>
    <w:rsid w:val="006757F1"/>
    <w:rsid w:val="006769E8"/>
    <w:rsid w:val="0068250B"/>
    <w:rsid w:val="00682EDC"/>
    <w:rsid w:val="00693C49"/>
    <w:rsid w:val="00693E3F"/>
    <w:rsid w:val="00695C39"/>
    <w:rsid w:val="006A3545"/>
    <w:rsid w:val="006B3C57"/>
    <w:rsid w:val="006D7AD6"/>
    <w:rsid w:val="006E19BB"/>
    <w:rsid w:val="006F2706"/>
    <w:rsid w:val="006F5CA8"/>
    <w:rsid w:val="007236BE"/>
    <w:rsid w:val="0072499A"/>
    <w:rsid w:val="00735945"/>
    <w:rsid w:val="007410BC"/>
    <w:rsid w:val="007449C3"/>
    <w:rsid w:val="00746159"/>
    <w:rsid w:val="00746C07"/>
    <w:rsid w:val="007531BF"/>
    <w:rsid w:val="00762344"/>
    <w:rsid w:val="007678C8"/>
    <w:rsid w:val="00783B76"/>
    <w:rsid w:val="00786FB4"/>
    <w:rsid w:val="00787C44"/>
    <w:rsid w:val="007A3E62"/>
    <w:rsid w:val="007C2F37"/>
    <w:rsid w:val="007C4846"/>
    <w:rsid w:val="007C50EA"/>
    <w:rsid w:val="007D0DDD"/>
    <w:rsid w:val="007D2EFA"/>
    <w:rsid w:val="007D334A"/>
    <w:rsid w:val="007E719B"/>
    <w:rsid w:val="007F5497"/>
    <w:rsid w:val="007F5C3D"/>
    <w:rsid w:val="008022FD"/>
    <w:rsid w:val="00802DB1"/>
    <w:rsid w:val="00804832"/>
    <w:rsid w:val="00804BF9"/>
    <w:rsid w:val="008131A8"/>
    <w:rsid w:val="0081456B"/>
    <w:rsid w:val="00815A7A"/>
    <w:rsid w:val="00815CCB"/>
    <w:rsid w:val="00820F69"/>
    <w:rsid w:val="008273DD"/>
    <w:rsid w:val="00834593"/>
    <w:rsid w:val="008379A3"/>
    <w:rsid w:val="00843CD0"/>
    <w:rsid w:val="008463E5"/>
    <w:rsid w:val="00851598"/>
    <w:rsid w:val="00851C62"/>
    <w:rsid w:val="00852B50"/>
    <w:rsid w:val="0085401B"/>
    <w:rsid w:val="0085510A"/>
    <w:rsid w:val="00877136"/>
    <w:rsid w:val="00877609"/>
    <w:rsid w:val="008778F7"/>
    <w:rsid w:val="0089319A"/>
    <w:rsid w:val="00896225"/>
    <w:rsid w:val="008964C6"/>
    <w:rsid w:val="008979A5"/>
    <w:rsid w:val="008A0979"/>
    <w:rsid w:val="008A0E4B"/>
    <w:rsid w:val="008A52A4"/>
    <w:rsid w:val="008A7129"/>
    <w:rsid w:val="008C33C1"/>
    <w:rsid w:val="008C43C2"/>
    <w:rsid w:val="008E014F"/>
    <w:rsid w:val="008E04E2"/>
    <w:rsid w:val="008E293F"/>
    <w:rsid w:val="008E2B62"/>
    <w:rsid w:val="008E748D"/>
    <w:rsid w:val="008F47AC"/>
    <w:rsid w:val="009077AA"/>
    <w:rsid w:val="00915430"/>
    <w:rsid w:val="009215FA"/>
    <w:rsid w:val="00922F7E"/>
    <w:rsid w:val="009265B0"/>
    <w:rsid w:val="00930B6C"/>
    <w:rsid w:val="00932019"/>
    <w:rsid w:val="00932DCA"/>
    <w:rsid w:val="0094505B"/>
    <w:rsid w:val="00963978"/>
    <w:rsid w:val="00971D33"/>
    <w:rsid w:val="00972B50"/>
    <w:rsid w:val="009764C4"/>
    <w:rsid w:val="009831CB"/>
    <w:rsid w:val="0098785D"/>
    <w:rsid w:val="009915B3"/>
    <w:rsid w:val="0099627A"/>
    <w:rsid w:val="009A1FAD"/>
    <w:rsid w:val="009A4DD2"/>
    <w:rsid w:val="009C33F4"/>
    <w:rsid w:val="009D0685"/>
    <w:rsid w:val="009D0BE7"/>
    <w:rsid w:val="009D12FC"/>
    <w:rsid w:val="009D1BBB"/>
    <w:rsid w:val="009D3247"/>
    <w:rsid w:val="009E2772"/>
    <w:rsid w:val="009E4F4B"/>
    <w:rsid w:val="009F1735"/>
    <w:rsid w:val="00A0769F"/>
    <w:rsid w:val="00A10E1F"/>
    <w:rsid w:val="00A139F2"/>
    <w:rsid w:val="00A13F48"/>
    <w:rsid w:val="00A36C07"/>
    <w:rsid w:val="00A46812"/>
    <w:rsid w:val="00A653D8"/>
    <w:rsid w:val="00A71561"/>
    <w:rsid w:val="00A80C18"/>
    <w:rsid w:val="00A844F7"/>
    <w:rsid w:val="00A9273C"/>
    <w:rsid w:val="00AB0F19"/>
    <w:rsid w:val="00AB584B"/>
    <w:rsid w:val="00AC1FAE"/>
    <w:rsid w:val="00AC41F4"/>
    <w:rsid w:val="00AD1042"/>
    <w:rsid w:val="00AD11D8"/>
    <w:rsid w:val="00AD35F2"/>
    <w:rsid w:val="00AF1F9A"/>
    <w:rsid w:val="00AF2B79"/>
    <w:rsid w:val="00AF4492"/>
    <w:rsid w:val="00B0104A"/>
    <w:rsid w:val="00B15C42"/>
    <w:rsid w:val="00B21DF0"/>
    <w:rsid w:val="00B259C4"/>
    <w:rsid w:val="00B33137"/>
    <w:rsid w:val="00B33C28"/>
    <w:rsid w:val="00B342C1"/>
    <w:rsid w:val="00B36C6A"/>
    <w:rsid w:val="00B40E3B"/>
    <w:rsid w:val="00B419DC"/>
    <w:rsid w:val="00B50F68"/>
    <w:rsid w:val="00B545A5"/>
    <w:rsid w:val="00B70DAD"/>
    <w:rsid w:val="00B7144D"/>
    <w:rsid w:val="00B7654C"/>
    <w:rsid w:val="00B85874"/>
    <w:rsid w:val="00B94C46"/>
    <w:rsid w:val="00BA687D"/>
    <w:rsid w:val="00BB6693"/>
    <w:rsid w:val="00BB6F1B"/>
    <w:rsid w:val="00BC5116"/>
    <w:rsid w:val="00BE219B"/>
    <w:rsid w:val="00BF1AD2"/>
    <w:rsid w:val="00C044FC"/>
    <w:rsid w:val="00C04720"/>
    <w:rsid w:val="00C047C6"/>
    <w:rsid w:val="00C05DE3"/>
    <w:rsid w:val="00C15699"/>
    <w:rsid w:val="00C15961"/>
    <w:rsid w:val="00C21039"/>
    <w:rsid w:val="00C3655F"/>
    <w:rsid w:val="00C42156"/>
    <w:rsid w:val="00C42999"/>
    <w:rsid w:val="00C42C03"/>
    <w:rsid w:val="00C47CCB"/>
    <w:rsid w:val="00C52176"/>
    <w:rsid w:val="00C75B27"/>
    <w:rsid w:val="00C96D08"/>
    <w:rsid w:val="00C97CA8"/>
    <w:rsid w:val="00CA2ECE"/>
    <w:rsid w:val="00CA6651"/>
    <w:rsid w:val="00CB41E8"/>
    <w:rsid w:val="00CC4BE5"/>
    <w:rsid w:val="00CD0673"/>
    <w:rsid w:val="00CD6D25"/>
    <w:rsid w:val="00CD7CD8"/>
    <w:rsid w:val="00CE06B6"/>
    <w:rsid w:val="00CE45B0"/>
    <w:rsid w:val="00CE4C2B"/>
    <w:rsid w:val="00CF59F8"/>
    <w:rsid w:val="00CF5A8D"/>
    <w:rsid w:val="00CF6194"/>
    <w:rsid w:val="00CF6443"/>
    <w:rsid w:val="00D04055"/>
    <w:rsid w:val="00D17F2C"/>
    <w:rsid w:val="00D22650"/>
    <w:rsid w:val="00D365CA"/>
    <w:rsid w:val="00D40093"/>
    <w:rsid w:val="00D421BE"/>
    <w:rsid w:val="00D477FB"/>
    <w:rsid w:val="00D51CD2"/>
    <w:rsid w:val="00D625D3"/>
    <w:rsid w:val="00D67274"/>
    <w:rsid w:val="00D72FEF"/>
    <w:rsid w:val="00D83521"/>
    <w:rsid w:val="00D864C2"/>
    <w:rsid w:val="00D90ECB"/>
    <w:rsid w:val="00D9557B"/>
    <w:rsid w:val="00DA3097"/>
    <w:rsid w:val="00DB38F3"/>
    <w:rsid w:val="00DB3CE6"/>
    <w:rsid w:val="00DB4569"/>
    <w:rsid w:val="00DB7154"/>
    <w:rsid w:val="00DC36E6"/>
    <w:rsid w:val="00DC3C86"/>
    <w:rsid w:val="00DD4E6C"/>
    <w:rsid w:val="00DD7585"/>
    <w:rsid w:val="00DE3142"/>
    <w:rsid w:val="00DF0744"/>
    <w:rsid w:val="00DF1A3F"/>
    <w:rsid w:val="00DF3C44"/>
    <w:rsid w:val="00DF56C4"/>
    <w:rsid w:val="00DF574B"/>
    <w:rsid w:val="00DF6B62"/>
    <w:rsid w:val="00E103A6"/>
    <w:rsid w:val="00E15E2B"/>
    <w:rsid w:val="00E17048"/>
    <w:rsid w:val="00E17F24"/>
    <w:rsid w:val="00E30BBD"/>
    <w:rsid w:val="00E416A1"/>
    <w:rsid w:val="00E42F34"/>
    <w:rsid w:val="00E47905"/>
    <w:rsid w:val="00E55533"/>
    <w:rsid w:val="00E57323"/>
    <w:rsid w:val="00E67BD3"/>
    <w:rsid w:val="00E734ED"/>
    <w:rsid w:val="00E769B9"/>
    <w:rsid w:val="00E94134"/>
    <w:rsid w:val="00E94D4F"/>
    <w:rsid w:val="00E95F19"/>
    <w:rsid w:val="00EA2E82"/>
    <w:rsid w:val="00EA3346"/>
    <w:rsid w:val="00EA62F4"/>
    <w:rsid w:val="00EA686D"/>
    <w:rsid w:val="00EB0AA8"/>
    <w:rsid w:val="00EB1CAC"/>
    <w:rsid w:val="00EB6CFD"/>
    <w:rsid w:val="00ED0ECD"/>
    <w:rsid w:val="00ED24CC"/>
    <w:rsid w:val="00F00753"/>
    <w:rsid w:val="00F0234F"/>
    <w:rsid w:val="00F10E7E"/>
    <w:rsid w:val="00F11A73"/>
    <w:rsid w:val="00F13C73"/>
    <w:rsid w:val="00F1475A"/>
    <w:rsid w:val="00F21A58"/>
    <w:rsid w:val="00F251E8"/>
    <w:rsid w:val="00F505E0"/>
    <w:rsid w:val="00F55043"/>
    <w:rsid w:val="00F73765"/>
    <w:rsid w:val="00F7525B"/>
    <w:rsid w:val="00F802AC"/>
    <w:rsid w:val="00F84713"/>
    <w:rsid w:val="00F854FE"/>
    <w:rsid w:val="00F85829"/>
    <w:rsid w:val="00F9326F"/>
    <w:rsid w:val="00F93FBD"/>
    <w:rsid w:val="00F94883"/>
    <w:rsid w:val="00FA1A8E"/>
    <w:rsid w:val="00FA4B1C"/>
    <w:rsid w:val="00FA5E04"/>
    <w:rsid w:val="00FA6EDB"/>
    <w:rsid w:val="00FB7207"/>
    <w:rsid w:val="00FB7D79"/>
    <w:rsid w:val="00FC37F6"/>
    <w:rsid w:val="00FC40EB"/>
    <w:rsid w:val="00FD7C1B"/>
    <w:rsid w:val="00FE2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A32B13-F141-4325-A79C-603E7AEE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68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51D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7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173BE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226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22650"/>
  </w:style>
  <w:style w:type="paragraph" w:styleId="Piedepgina">
    <w:name w:val="footer"/>
    <w:basedOn w:val="Normal"/>
    <w:link w:val="PiedepginaCar"/>
    <w:uiPriority w:val="99"/>
    <w:unhideWhenUsed/>
    <w:rsid w:val="00D226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650"/>
  </w:style>
  <w:style w:type="character" w:customStyle="1" w:styleId="Ttulo2Car">
    <w:name w:val="Título 2 Car"/>
    <w:basedOn w:val="Fuentedeprrafopredeter"/>
    <w:link w:val="Ttulo2"/>
    <w:uiPriority w:val="9"/>
    <w:rsid w:val="00A468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46812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351D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A51F8-DF87-4B2F-9561-7AA93BCA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Ignacio</cp:lastModifiedBy>
  <cp:revision>4</cp:revision>
  <cp:lastPrinted>2013-08-05T15:24:00Z</cp:lastPrinted>
  <dcterms:created xsi:type="dcterms:W3CDTF">2019-02-15T12:53:00Z</dcterms:created>
  <dcterms:modified xsi:type="dcterms:W3CDTF">2019-02-15T13:03:00Z</dcterms:modified>
</cp:coreProperties>
</file>